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Coverage: Why Pride Is About Families, All of Them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language shapes belonging: Pride Month isn't a rival to family , it's a reminder that family comes in many forms, and that matters for parents, kids and communities across America. This June conversation matters because several states have pushed back with "alternatives" that narrow who counts as family.</w:t>
      </w:r>
      <w:r/>
    </w:p>
    <w:p>
      <w:r/>
      <w:r>
        <w:t>Essential Takeaways</w:t>
      </w:r>
      <w:r/>
      <w:r/>
    </w:p>
    <w:p>
      <w:pPr>
        <w:pStyle w:val="ListBullet"/>
        <w:spacing w:line="240" w:lineRule="auto"/>
        <w:ind w:left="720"/>
      </w:pPr>
      <w:r/>
      <w:r>
        <w:rPr>
          <w:b/>
        </w:rPr>
        <w:t>Pride affirms family:</w:t>
      </w:r>
      <w:r>
        <w:t xml:space="preserve"> Pride Month highlights the full range of family bonds, from blood relatives to chosen families, and celebrates caregiving and commitment.</w:t>
      </w:r>
      <w:r/>
    </w:p>
    <w:p>
      <w:pPr>
        <w:pStyle w:val="ListBullet"/>
        <w:spacing w:line="240" w:lineRule="auto"/>
        <w:ind w:left="720"/>
      </w:pPr>
      <w:r/>
      <w:r>
        <w:rPr>
          <w:b/>
        </w:rPr>
        <w:t>Some states pushed alternatives:</w:t>
      </w:r>
      <w:r>
        <w:t xml:space="preserve"> A handful of states have proclaimed alternative observances in June that position a single family model as preferable.</w:t>
      </w:r>
      <w:r/>
    </w:p>
    <w:p>
      <w:pPr>
        <w:pStyle w:val="ListBullet"/>
        <w:spacing w:line="240" w:lineRule="auto"/>
        <w:ind w:left="720"/>
      </w:pPr>
      <w:r/>
      <w:r>
        <w:rPr>
          <w:b/>
        </w:rPr>
        <w:t>"Nuclear family" proclamations exclude:</w:t>
      </w:r>
      <w:r>
        <w:t xml:space="preserve"> Declaring June "Nuclear Family Month" risks erasing single parents, blended families, grandparents raising grandchildren and LGBTQ-headed households.</w:t>
      </w:r>
      <w:r/>
    </w:p>
    <w:p>
      <w:pPr>
        <w:pStyle w:val="ListBullet"/>
        <w:spacing w:line="240" w:lineRule="auto"/>
        <w:ind w:left="720"/>
      </w:pPr>
      <w:r/>
      <w:r>
        <w:rPr>
          <w:b/>
        </w:rPr>
        <w:t>History and scripture complicate the idea:</w:t>
      </w:r>
      <w:r>
        <w:t xml:space="preserve"> Both modern history and biblical examples show family has long been varied and adaptive, not a single template.</w:t>
      </w:r>
      <w:r/>
    </w:p>
    <w:p>
      <w:pPr>
        <w:pStyle w:val="ListBullet"/>
        <w:spacing w:line="240" w:lineRule="auto"/>
        <w:ind w:left="720"/>
      </w:pPr>
      <w:r/>
      <w:r>
        <w:rPr>
          <w:b/>
        </w:rPr>
        <w:t>Practical takeaway:</w:t>
      </w:r>
      <w:r>
        <w:t xml:space="preserve"> When choosing celebrations or proclamations, look for language that recognises diversity rather than drawing lines around who belongs.</w:t>
      </w:r>
      <w:r/>
      <w:r/>
    </w:p>
    <w:p>
      <w:pPr>
        <w:pStyle w:val="Heading2"/>
      </w:pPr>
      <w:r>
        <w:t>Why a headline can change who belongs</w:t>
      </w:r>
      <w:r/>
    </w:p>
    <w:p>
      <w:r/>
      <w:r>
        <w:t>Words do the heavy lifting here; they signal inclusion or exclusion and they usually do it fast. When state proclamations brand June with phrases like "Nuclear Family Month" or pitch alternatives to Pride, it suggests Pride and family are opposed , a message that lands painfully for families headed by LGBTQ people. According to AP reporting, several state-level moves this year reframed June in family-focused language that critics say narrows who counts as family. That narrowing feels personal to people who already face erasure.</w:t>
      </w:r>
      <w:r/>
    </w:p>
    <w:p>
      <w:pPr>
        <w:pStyle w:val="Heading2"/>
      </w:pPr>
      <w:r>
        <w:t>Pride has always included families, chosen and otherwise</w:t>
      </w:r>
      <w:r/>
    </w:p>
    <w:p>
      <w:r/>
      <w:r>
        <w:t>Look at the lived stories behind Pride: grandparents marching so a grandchild can be safe, partners raising kids, siblings staying close. Pride recognises those ties. Historical and community accounts of Pride Month show it's never been only about parties or politics; it's about ensuring people can build and sustain households where they can be known. Parenting guides and family-focused Pride content also encourage celebrating family connections in ways that are inclusive and practical.</w:t>
      </w:r>
      <w:r/>
    </w:p>
    <w:p>
      <w:pPr>
        <w:pStyle w:val="Heading2"/>
      </w:pPr>
      <w:r>
        <w:t>What "Nuclear Family Month" really does</w:t>
      </w:r>
      <w:r/>
    </w:p>
    <w:p>
      <w:r/>
      <w:r>
        <w:t>Label a month "Nuclear Family Month" and you make a specific household arrangement the default, which has consequences. Proclamations that single out one configuration as the ideal risk making other families , single parents, blended households, multigenerational homes, adoptive and LGBTQ families , feel invisible. Local news outlets documented how an Indiana proclamation this June used precisely that language, and the reaction shows how such framing quickly becomes politicised rather than celebratory.</w:t>
      </w:r>
      <w:r/>
    </w:p>
    <w:p>
      <w:pPr>
        <w:pStyle w:val="Heading2"/>
      </w:pPr>
      <w:r>
        <w:t>Scripture, history and the myth of a single family model</w:t>
      </w:r>
      <w:r/>
    </w:p>
    <w:p>
      <w:r/>
      <w:r>
        <w:t>If you assume the nuclear family is timeless, history and scriptural reading push back. The mid-20th-century rise of the suburban nuclear ideal had economic and political roots; earlier eras and many cultures lived differently. And even within biblical narratives, families are messy and varied: extended households, blended lineages and chosen bonds appear again and again. When religious language is used to police family forms, it can contradict the broader, more inclusive patterns people of faith have long practised.</w:t>
      </w:r>
      <w:r/>
    </w:p>
    <w:p>
      <w:pPr>
        <w:pStyle w:val="Heading2"/>
      </w:pPr>
      <w:r>
        <w:t>What families and faith communities are doing now</w:t>
      </w:r>
      <w:r/>
    </w:p>
    <w:p>
      <w:r/>
      <w:r>
        <w:t>Faith leaders and community organisations are responding by naming inclusion as a value and by supporting families in all their forms. For ministries that walk with LGBTQ people, the choice to welcome rather than exclude is both pastoral and practical. Families actively celebrating Pride , whether through church groups, neighbourhood events, or private gatherings , are modelling how to centre care and belonging. If you're organising a household celebration, pick activities that highlight relationships: shared meals, storytelling, and small rituals that signal welcome.</w:t>
      </w:r>
      <w:r/>
    </w:p>
    <w:p>
      <w:r/>
      <w:r>
        <w:t>It's a small change in language, but it can make every family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https://baptistnews.com/article/pride-month-is-about-families-all-of-them/</w:t>
        </w:r>
      </w:hyperlink>
      <w:r>
        <w:t xml:space="preserve"> - Please view link - unable to able to access data</w:t>
      </w:r>
      <w:r/>
    </w:p>
    <w:p>
      <w:pPr>
        <w:pStyle w:val="ListNumber"/>
        <w:spacing w:line="240" w:lineRule="auto"/>
        <w:ind w:left="720"/>
      </w:pPr>
      <w:r/>
      <w:hyperlink r:id="rId10">
        <w:r>
          <w:rPr>
            <w:color w:val="0000EE"/>
            <w:u w:val="single"/>
          </w:rPr>
          <w:t>https://apnews.com/article/c2301920c8f656a7ee231e49ff5a08a9</w:t>
        </w:r>
      </w:hyperlink>
      <w:r>
        <w:t xml:space="preserve"> - Pride Month 2026 concluded with major LGBTQ+ parades in New York City and San Francisco, commemorating the 1969 Stonewall uprising. These events, blending celebration with activism, unfolded amid political tensions, including President Donald Trump's rollback of transgender rights and efforts to remove symbolic LGBTQ+ representations like the Pride flag at the Stonewall monument—later restored after legal action. Conservative counter-designations such as 'Nuclear Family Month' and backlash from Republican leaders against MLB players participating in Pride events stirred debate. In New York, the Queer Liberation March offered a less corporatized alternative to the main Pride March. Controversy also arose over the inclusion of hospitals that recently ceased transgender youth care, prompting calls from activists to bar them from participation. Organizers clarified that hospital contingents were made up of LGBTQ+ employees, not administrators. Legal tensions over subpoenas for trans patients’ records also factored into the discourse. Similar Pride parades took place in Seattle, despite pressure from Iran and Egypt to cancel festivities linked to a World Cup soccer match. (</w:t>
      </w:r>
      <w:hyperlink r:id="rId16">
        <w:r>
          <w:rPr>
            <w:color w:val="0000EE"/>
            <w:u w:val="single"/>
          </w:rPr>
          <w:t>apnews.com</w:t>
        </w:r>
      </w:hyperlink>
      <w:r>
        <w:t>)</w:t>
      </w:r>
      <w:r/>
    </w:p>
    <w:p>
      <w:pPr>
        <w:pStyle w:val="ListNumber"/>
        <w:spacing w:line="240" w:lineRule="auto"/>
        <w:ind w:left="720"/>
      </w:pPr>
      <w:r/>
      <w:hyperlink r:id="rId14">
        <w:r>
          <w:rPr>
            <w:color w:val="0000EE"/>
            <w:u w:val="single"/>
          </w:rPr>
          <w:t>https://apnews.com/article/e6d1d54dae23332e0c73fdc9f62aca6f</w:t>
        </w:r>
      </w:hyperlink>
      <w:r>
        <w:t xml:space="preserve"> - Pride Month, which originated from the 1969 Stonewall uprising in New York, has evolved into a worldwide celebration honoring LGBTQ+ communities. In 2026, the monthlong festivities culminated on Sunday with monumental Pride parades in New York and San Francisco. Amid a global display of solidarity and visibility, celebrations also took place across cities in the Americas, Europe, Africa, and Asia, symbolizing unity, resilience, and continued advocacy for LGBTQ+ rights. The Associated Press compiled a photo gallery highlighting these vibrant and diverse events from around the world, capturing the spirit of Pride and the significance of its historical roots. (</w:t>
      </w:r>
      <w:hyperlink r:id="rId17">
        <w:r>
          <w:rPr>
            <w:color w:val="0000EE"/>
            <w:u w:val="single"/>
          </w:rPr>
          <w:t>apnews.com</w:t>
        </w:r>
      </w:hyperlink>
      <w:r>
        <w:t>)</w:t>
      </w:r>
      <w:r/>
    </w:p>
    <w:p>
      <w:pPr>
        <w:pStyle w:val="ListNumber"/>
        <w:spacing w:line="240" w:lineRule="auto"/>
        <w:ind w:left="720"/>
      </w:pPr>
      <w:r/>
      <w:hyperlink r:id="rId13">
        <w:r>
          <w:rPr>
            <w:color w:val="0000EE"/>
            <w:u w:val="single"/>
          </w:rPr>
          <w:t>https://en.wikipedia.org/wiki/Pride_Month</w:t>
        </w:r>
      </w:hyperlink>
      <w:r>
        <w:t xml:space="preserve"> - Pride Month is a month-long observance dedicated to the celebration of LGBTQ pride, commemorating the contributions of lesbian, gay, bisexual, transgender, and queer (LGBTQ) culture and community. Observed in June in the United States, it coincides with the anniversary of the 1969 Stonewall riots, a series of gay liberation protests. The article provides a comprehensive overview of Pride Month, including its origins, significance, and various celebrations worldwide. (</w:t>
      </w:r>
      <w:hyperlink r:id="rId18">
        <w:r>
          <w:rPr>
            <w:color w:val="0000EE"/>
            <w:u w:val="single"/>
          </w:rPr>
          <w:t>en.wikipedia.org</w:t>
        </w:r>
      </w:hyperlink>
      <w:r>
        <w:t>)</w:t>
      </w:r>
      <w:r/>
    </w:p>
    <w:p>
      <w:pPr>
        <w:pStyle w:val="ListNumber"/>
        <w:spacing w:line="240" w:lineRule="auto"/>
        <w:ind w:left="720"/>
      </w:pPr>
      <w:r/>
      <w:hyperlink r:id="rId12">
        <w:r>
          <w:rPr>
            <w:color w:val="0000EE"/>
            <w:u w:val="single"/>
          </w:rPr>
          <w:t>https://www.thebump.com/a/celebrate-pride-family</w:t>
        </w:r>
      </w:hyperlink>
      <w:r>
        <w:t xml:space="preserve"> - This article offers guidance on how families can celebrate Pride Month together. It emphasizes the importance of teaching children about diverse identities and love from an early age, promoting inclusivity and understanding. The piece includes personal anecdotes from families who actively participate in Pride activities, highlighting the significance of community support and the positive impact of such celebrations on children. (</w:t>
      </w:r>
      <w:hyperlink r:id="rId19">
        <w:r>
          <w:rPr>
            <w:color w:val="0000EE"/>
            <w:u w:val="single"/>
          </w:rPr>
          <w:t>thebump.com</w:t>
        </w:r>
      </w:hyperlink>
      <w:r>
        <w:t>)</w:t>
      </w:r>
      <w:r/>
    </w:p>
    <w:p>
      <w:pPr>
        <w:pStyle w:val="ListNumber"/>
        <w:spacing w:line="240" w:lineRule="auto"/>
        <w:ind w:left="720"/>
      </w:pPr>
      <w:r/>
      <w:hyperlink r:id="rId11">
        <w:r>
          <w:rPr>
            <w:color w:val="0000EE"/>
            <w:u w:val="single"/>
          </w:rPr>
          <w:t>https://www.14news.com/2026/06/01/braun-proclaims-june-nuclear-family-month-indiana/</w:t>
        </w:r>
      </w:hyperlink>
      <w:r>
        <w:t xml:space="preserve"> - Indiana Governor Mike Braun proclaimed June as 'Nuclear Family Month' on the first day of Pride Month. He described a nuclear family as 'consisting of one husband, one wife, and any biological, adopted, or fostered children,' stating it 'is God’s design for the family structure.' The proclamation highlights the governor's perspective on traditional family values and their role in society. (</w:t>
      </w:r>
      <w:hyperlink r:id="rId20">
        <w:r>
          <w:rPr>
            <w:color w:val="0000EE"/>
            <w:u w:val="single"/>
          </w:rPr>
          <w:t>14news.com</w:t>
        </w:r>
      </w:hyperlink>
      <w:r>
        <w:t>)</w:t>
      </w:r>
      <w:r/>
    </w:p>
    <w:p>
      <w:pPr>
        <w:pStyle w:val="ListNumber"/>
        <w:spacing w:line="240" w:lineRule="auto"/>
        <w:ind w:left="720"/>
      </w:pPr>
      <w:r/>
      <w:hyperlink r:id="rId15">
        <w:r>
          <w:rPr>
            <w:color w:val="0000EE"/>
            <w:u w:val="single"/>
          </w:rPr>
          <w:t>https://www.ipm.org/2026-06-02/indiana-governor-declares-pride-month-nuclear-family-month</w:t>
        </w:r>
      </w:hyperlink>
      <w:r>
        <w:t xml:space="preserve"> - Indiana Governor Mike Braun declared June 'nuclear family month' in a proclamation issued on the first day of nationally recognized Pride month. The document proclaims the nuclear family, 'consisting of one husband, one wife, and any … children, is God’s design for the family structure and has been the foundation of society since the creation of the world.' This proclamation reflects the governor's stance on traditional family structures and their societal importance. (</w:t>
      </w:r>
      <w:hyperlink r:id="rId21">
        <w:r>
          <w:rPr>
            <w:color w:val="0000EE"/>
            <w:u w:val="single"/>
          </w:rPr>
          <w:t>ipm.org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ptistnews.com/article/pride-month-is-about-families-all-of-them/" TargetMode="External"/><Relationship Id="rId10" Type="http://schemas.openxmlformats.org/officeDocument/2006/relationships/hyperlink" Target="https://apnews.com/article/c2301920c8f656a7ee231e49ff5a08a9" TargetMode="External"/><Relationship Id="rId11" Type="http://schemas.openxmlformats.org/officeDocument/2006/relationships/hyperlink" Target="https://www.14news.com/2026/06/01/braun-proclaims-june-nuclear-family-month-indiana/" TargetMode="External"/><Relationship Id="rId12" Type="http://schemas.openxmlformats.org/officeDocument/2006/relationships/hyperlink" Target="https://www.thebump.com/a/celebrate-pride-family" TargetMode="External"/><Relationship Id="rId13" Type="http://schemas.openxmlformats.org/officeDocument/2006/relationships/hyperlink" Target="https://en.wikipedia.org/wiki/Pride_Month" TargetMode="External"/><Relationship Id="rId14" Type="http://schemas.openxmlformats.org/officeDocument/2006/relationships/hyperlink" Target="https://apnews.com/article/e6d1d54dae23332e0c73fdc9f62aca6f" TargetMode="External"/><Relationship Id="rId15" Type="http://schemas.openxmlformats.org/officeDocument/2006/relationships/hyperlink" Target="https://www.ipm.org/2026-06-02/indiana-governor-declares-pride-month-nuclear-family-month" TargetMode="External"/><Relationship Id="rId16" Type="http://schemas.openxmlformats.org/officeDocument/2006/relationships/hyperlink" Target="https://apnews.com/article/c2301920c8f656a7ee231e49ff5a08a9?utm_source=openai" TargetMode="External"/><Relationship Id="rId17" Type="http://schemas.openxmlformats.org/officeDocument/2006/relationships/hyperlink" Target="https://apnews.com/article/e6d1d54dae23332e0c73fdc9f62aca6f?utm_source=openai" TargetMode="External"/><Relationship Id="rId18" Type="http://schemas.openxmlformats.org/officeDocument/2006/relationships/hyperlink" Target="https://en.wikipedia.org/wiki/Pride_Month?utm_source=openai" TargetMode="External"/><Relationship Id="rId19" Type="http://schemas.openxmlformats.org/officeDocument/2006/relationships/hyperlink" Target="https://www.thebump.com/a/celebrate-pride-family?utm_source=openai" TargetMode="External"/><Relationship Id="rId20" Type="http://schemas.openxmlformats.org/officeDocument/2006/relationships/hyperlink" Target="https://www.14news.com/2026/06/01/braun-proclaims-june-nuclear-family-month-indiana/?utm_source=openai" TargetMode="External"/><Relationship Id="rId21" Type="http://schemas.openxmlformats.org/officeDocument/2006/relationships/hyperlink" Target="https://www.ipm.org/2026-06-02/indiana-governor-declares-pride-month-nuclear-family-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