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Momentum: Why Mauricio Toro’s Message Matters for LGBTIQ+ Rights in Colombia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politics as Bogotá’s Pride march put human rights back in the spotlight , and Mauricio Toro, the only openly gay congressman-elect for 2026–2030, used the day to insist rights won’t be rolled back. It’s a vivid reminder of how visibility, law and street protest still shape change.</w:t>
      </w:r>
      <w:r/>
    </w:p>
    <w:p>
      <w:r/>
      <w:r>
        <w:t>Essential Takeaways</w:t>
      </w:r>
      <w:r/>
      <w:r/>
    </w:p>
    <w:p>
      <w:pPr>
        <w:pStyle w:val="ListBullet"/>
        <w:spacing w:line="240" w:lineRule="auto"/>
        <w:ind w:left="720"/>
      </w:pPr>
      <w:r/>
      <w:r>
        <w:rPr>
          <w:b/>
        </w:rPr>
        <w:t>Visible leadership:</w:t>
      </w:r>
      <w:r>
        <w:t xml:space="preserve"> Mauricio Toro is the sole openly gay member elected to Colombia’s incoming Chamber for 2026–2030, giving a clear voice in Congress.</w:t>
      </w:r>
      <w:r/>
    </w:p>
    <w:p>
      <w:pPr>
        <w:pStyle w:val="ListBullet"/>
        <w:spacing w:line="240" w:lineRule="auto"/>
        <w:ind w:left="720"/>
      </w:pPr>
      <w:r/>
      <w:r>
        <w:rPr>
          <w:b/>
        </w:rPr>
        <w:t>Pride as protest:</w:t>
      </w:r>
      <w:r>
        <w:t xml:space="preserve"> More than 1,300 people marched across Bogotá on 28 June, temporarily disrupting TransMilenio services and reclaiming public space.</w:t>
      </w:r>
      <w:r/>
    </w:p>
    <w:p>
      <w:pPr>
        <w:pStyle w:val="ListBullet"/>
        <w:spacing w:line="240" w:lineRule="auto"/>
        <w:ind w:left="720"/>
      </w:pPr>
      <w:r/>
      <w:r>
        <w:rPr>
          <w:b/>
        </w:rPr>
        <w:t>Defence of gains:</w:t>
      </w:r>
      <w:r>
        <w:t xml:space="preserve"> Toro’s social posts stressed “no step back” on equality, reflecting broader fears about potential rollbacks.</w:t>
      </w:r>
      <w:r/>
    </w:p>
    <w:p>
      <w:pPr>
        <w:pStyle w:val="ListBullet"/>
        <w:spacing w:line="240" w:lineRule="auto"/>
        <w:ind w:left="720"/>
      </w:pPr>
      <w:r/>
      <w:r>
        <w:rPr>
          <w:b/>
        </w:rPr>
        <w:t>Policy context:</w:t>
      </w:r>
      <w:r>
        <w:t xml:space="preserve"> Colombia has ongoing debates around conversion therapy bans and implementation of national LGBTIQ+ policy that affect everyday protections.</w:t>
      </w:r>
      <w:r/>
    </w:p>
    <w:p>
      <w:pPr>
        <w:pStyle w:val="ListBullet"/>
        <w:spacing w:line="240" w:lineRule="auto"/>
        <w:ind w:left="720"/>
      </w:pPr>
      <w:r/>
      <w:r>
        <w:rPr>
          <w:b/>
        </w:rPr>
        <w:t>Practical note:</w:t>
      </w:r>
      <w:r>
        <w:t xml:space="preserve"> For voters and activists, representation matters , one seat can shape hearings, legislation and public visibility.</w:t>
      </w:r>
      <w:r/>
      <w:r/>
    </w:p>
    <w:p>
      <w:pPr>
        <w:pStyle w:val="Heading2"/>
      </w:pPr>
      <w:r>
        <w:t>A march that smelled of suncream and determination</w:t>
      </w:r>
      <w:r/>
    </w:p>
    <w:p>
      <w:r/>
      <w:r>
        <w:t>Bogotá’s Pride this year felt both celebratory and urgent, a mixture of music, banners and a steady, optimistic hum. Mauricio Toro marched among the crowd and used social media to underline a simple message: rights are hard-won and non-negotiable. According to municipal figures, around 1,300 people took part in multiple marches that briefly forced TransMilenio to suspend services in some stations, a reminder that public protest still gets attention.</w:t>
      </w:r>
      <w:r/>
    </w:p>
    <w:p>
      <w:pPr>
        <w:pStyle w:val="Heading2"/>
      </w:pPr>
      <w:r>
        <w:t>Why one openly gay congressman-elect still shifts the conversation</w:t>
      </w:r>
      <w:r/>
    </w:p>
    <w:p>
      <w:r/>
      <w:r>
        <w:t>Toro’s election as the only openly gay member of the new Chamber matters precisely because visibility changes the script. With just two LGBTIQ+ representatives reported nationwide for the 2026 Congress, every voice counts in committee rooms and on the floor. Media coverage of the protests and Toro’s posts turned a local march into a national conversation about who gets heard in Bogotá and beyond.</w:t>
      </w:r>
      <w:r/>
    </w:p>
    <w:p>
      <w:pPr>
        <w:pStyle w:val="Heading2"/>
      </w:pPr>
      <w:r>
        <w:t>Legal battlegrounds that make the streets nervous</w:t>
      </w:r>
      <w:r/>
    </w:p>
    <w:p>
      <w:r/>
      <w:r>
        <w:t>The political backdrop helps explain the urgency. Colombia has seen legislative efforts to ban so-called conversion therapies and long-running delays in implementing a national LGBTIQ+ public policy. These policy fights are not abstract; they determine access to health, education and legal protections. Toro’s “no step back” line taps into real fears that gains could be weakened if supporters in power shift priorities.</w:t>
      </w:r>
      <w:r/>
    </w:p>
    <w:p>
      <w:pPr>
        <w:pStyle w:val="Heading2"/>
      </w:pPr>
      <w:r>
        <w:t>What activists and voters need to watch next</w:t>
      </w:r>
      <w:r/>
    </w:p>
    <w:p>
      <w:r/>
      <w:r>
        <w:t>Representation in Congress opens doors to hearings, sponsorship and oversight. For instance, a single committed representative can push for public hearings on stalled policies or bring attention to proposals that protect sexual orientation and gender identity. If you’re engaged, keep an eye on committee assignments, the progress of conversion-therapy bans and any moves to finally implement the national LGBTIQ+ policy that activists have campaigned for.</w:t>
      </w:r>
      <w:r/>
    </w:p>
    <w:p>
      <w:pPr>
        <w:pStyle w:val="Heading2"/>
      </w:pPr>
      <w:r>
        <w:t>How to turn Pride energy into everyday impact</w:t>
      </w:r>
      <w:r/>
    </w:p>
    <w:p>
      <w:r/>
      <w:r>
        <w:t>Street mobilisation matters, but so does follow-up. Write to your local representative, attend public hearings, and track bills that affect LGBTIQ+ rights. Small actions , signing petitions, joining civic groups, turning out for municipal events , compound into political leverage. Toro’s presence in Congress makes those follow-up steps more plausible; the question is whether movements and voters keep the pressure alive.</w:t>
      </w:r>
      <w:r/>
    </w:p>
    <w:p>
      <w:r/>
      <w:r>
        <w:t>It’s a small change in representation, but one that could make every right a little harder to take away.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https://www.publimetro.co/noticias/2026/06/28/nadie-va-a-destripar-nuestros-derechos-el-mensaje-del-unico-congresista-electo-abiertamente-gay-mauricio-toro/</w:t>
        </w:r>
      </w:hyperlink>
      <w:r>
        <w:t xml:space="preserve"> - Please view link - unable to able to access data</w:t>
      </w:r>
      <w:r/>
    </w:p>
    <w:p>
      <w:pPr>
        <w:pStyle w:val="ListNumber"/>
        <w:spacing w:line="240" w:lineRule="auto"/>
        <w:ind w:left="720"/>
      </w:pPr>
      <w:r/>
      <w:hyperlink r:id="rId10">
        <w:r>
          <w:rPr>
            <w:color w:val="0000EE"/>
            <w:u w:val="single"/>
          </w:rPr>
          <w:t>https://www.infobae.com/colombia/2026/03/10/el-congreso-de-2026-arranca-con-minima-diversidad-politica-tendra-solo-dos-representantes-lgbti/</w:t>
        </w:r>
      </w:hyperlink>
      <w:r>
        <w:t xml:space="preserve"> - This article discusses the minimal political diversity in Colombia's 2026 Congress, highlighting that only two openly LGBTI+ representatives were elected to the House of Representatives from Bogotá: Mauricio Toro of the Alianza Verde party and María del Mar Pizarro of the Pacto Histórico. Despite a higher number of LGBTI+ candidates compared to the previous term, the representation has decreased from six to two seats, underscoring the challenges faced by LGBTI+ individuals in the political arena.</w:t>
      </w:r>
      <w:r/>
    </w:p>
    <w:p>
      <w:pPr>
        <w:pStyle w:val="ListNumber"/>
        <w:spacing w:line="240" w:lineRule="auto"/>
        <w:ind w:left="720"/>
      </w:pPr>
      <w:r/>
      <w:hyperlink r:id="rId12">
        <w:r>
          <w:rPr>
            <w:color w:val="0000EE"/>
            <w:u w:val="single"/>
          </w:rPr>
          <w:t>https://www.laveintitres.com/solo-dos-curules-lgbti-por-bogot-en-cmara-para-congreso-2026-2030/</w:t>
        </w:r>
      </w:hyperlink>
      <w:r>
        <w:t xml:space="preserve"> - This article reports that the 2026-2030 Colombian Congress will have only two openly LGBTI+ representatives in the House of Representatives from Bogotá: Mauricio Toro of Alianza Verde and María del Mar Pizarro of Pacto Histórico. The article highlights the low representation of LGBTI+ individuals in the new Congress, noting that only 1% of the 3,231 national candidates identified as openly LGBTI+, a decrease from six seats in the previous term.</w:t>
      </w:r>
      <w:r/>
    </w:p>
    <w:p>
      <w:pPr>
        <w:pStyle w:val="ListNumber"/>
        <w:spacing w:line="240" w:lineRule="auto"/>
        <w:ind w:left="720"/>
      </w:pPr>
      <w:r/>
      <w:hyperlink r:id="rId13">
        <w:r>
          <w:rPr>
            <w:color w:val="0000EE"/>
            <w:u w:val="single"/>
          </w:rPr>
          <w:t>https://www.infobae.com/colombia/2022/05/10/proyecto-de-ley-busca-prohibir-las-terapias-de-conversion-contra-la-poblacion-lgtbiq-en-colombia/</w:t>
        </w:r>
      </w:hyperlink>
      <w:r>
        <w:t xml:space="preserve"> - This article covers the introduction of a bill in Colombia aimed at prohibiting 'conversion therapies' against the LGBTIQ+ community. The bill, known as 'Inconvertibles,' was presented by Representative Mauricio Toro of the Alianza Verde party. The initiative seeks to protect the sexual orientations of gay, lesbian, and other LGBTIQ+ individuals, addressing the issue of such therapies being considered forms of torture by the United Nations.</w:t>
      </w:r>
      <w:r/>
    </w:p>
    <w:p>
      <w:pPr>
        <w:pStyle w:val="ListNumber"/>
        <w:spacing w:line="240" w:lineRule="auto"/>
        <w:ind w:left="720"/>
      </w:pPr>
      <w:r/>
      <w:hyperlink r:id="rId14">
        <w:r>
          <w:rPr>
            <w:color w:val="0000EE"/>
            <w:u w:val="single"/>
          </w:rPr>
          <w:t>https://www.camara.gov.co/por-primera-vez-el-congreso-realiza-audiencia-publica-para-conocer-el-estado-de-la-implementacion-de-la-politica-publica-nacional-lgbti-que-lleva-2-anos-engavetada-por-este-gobierno/</w:t>
        </w:r>
      </w:hyperlink>
      <w:r>
        <w:t xml:space="preserve"> - This article reports on the first public hearing held by the Colombian Congress to assess the implementation of the National LGBTI Public Policy, which had been delayed for two years. Representatives Mauricio Toro and Jorge Gómez opened the session to listen to various stakeholders and develop an action plan to ensure the policy's compliance, aiming to protect the fundamental rights of LGBTI individuals in Colombia.</w:t>
      </w:r>
      <w:r/>
    </w:p>
    <w:p>
      <w:pPr>
        <w:pStyle w:val="ListNumber"/>
        <w:spacing w:line="240" w:lineRule="auto"/>
        <w:ind w:left="720"/>
      </w:pPr>
      <w:r/>
      <w:hyperlink r:id="rId11">
        <w:r>
          <w:rPr>
            <w:color w:val="0000EE"/>
            <w:u w:val="single"/>
          </w:rPr>
          <w:t>https://elpais.com/america-colombia/elecciones-presidenciales/2026/05/17/el-camino-a-las-elecciones-presidenciales-de-colombia-2026-en-vivo.html</w:t>
        </w:r>
      </w:hyperlink>
      <w:r>
        <w:t xml:space="preserve"> - This article provides a summary of the Colombian presidential campaigns as of May 17, 2026. It highlights an event in Bogotá where Iván Cepeda, candidate of the ruling Pacto Histórico, defended the rights of the LGBTIQ+ community and promised to prohibit conversion therapies if elected. Mauricio Toro, the first openly homosexual congressman from the 2018-2022 term, also participated, emphasizing the commitment to LGBTIQ+ rights.</w:t>
      </w:r>
      <w:r/>
    </w:p>
    <w:p>
      <w:pPr>
        <w:pStyle w:val="ListNumber"/>
        <w:spacing w:line="240" w:lineRule="auto"/>
        <w:ind w:left="720"/>
      </w:pPr>
      <w:r/>
      <w:hyperlink r:id="rId15">
        <w:r>
          <w:rPr>
            <w:color w:val="0000EE"/>
            <w:u w:val="single"/>
          </w:rPr>
          <w:t>https://es.wikipedia.org/wiki/Mauricio_Toro</w:t>
        </w:r>
      </w:hyperlink>
      <w:r>
        <w:t xml:space="preserve"> - This Wikipedia page provides a comprehensive biography of Mauricio Toro, the first openly homosexual congressman in Colombia. It details his educational background, including studies in political science, innovation, and business administration. The page also covers his political career, highlighting his election to the House of Representatives in 2018 with the Alianza Verde party and his role in promoting the 'Inconvertibles' bill to ban conversion therapies.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noticias/2026/06/28/nadie-va-a-destripar-nuestros-derechos-el-mensaje-del-unico-congresista-electo-abiertamente-gay-mauricio-toro/" TargetMode="External"/><Relationship Id="rId10" Type="http://schemas.openxmlformats.org/officeDocument/2006/relationships/hyperlink" Target="https://www.infobae.com/colombia/2026/03/10/el-congreso-de-2026-arranca-con-minima-diversidad-politica-tendra-solo-dos-representantes-lgbti/" TargetMode="External"/><Relationship Id="rId11" Type="http://schemas.openxmlformats.org/officeDocument/2006/relationships/hyperlink" Target="https://elpais.com/america-colombia/elecciones-presidenciales/2026/05/17/el-camino-a-las-elecciones-presidenciales-de-colombia-2026-en-vivo.html" TargetMode="External"/><Relationship Id="rId12" Type="http://schemas.openxmlformats.org/officeDocument/2006/relationships/hyperlink" Target="https://www.laveintitres.com/solo-dos-curules-lgbti-por-bogot-en-cmara-para-congreso-2026-2030/" TargetMode="External"/><Relationship Id="rId13" Type="http://schemas.openxmlformats.org/officeDocument/2006/relationships/hyperlink" Target="https://www.infobae.com/colombia/2022/05/10/proyecto-de-ley-busca-prohibir-las-terapias-de-conversion-contra-la-poblacion-lgtbiq-en-colombia/" TargetMode="External"/><Relationship Id="rId14" Type="http://schemas.openxmlformats.org/officeDocument/2006/relationships/hyperlink" Target="https://www.camara.gov.co/por-primera-vez-el-congreso-realiza-audiencia-publica-para-conocer-el-estado-de-la-implementacion-de-la-politica-publica-nacional-lgbti-que-lleva-2-anos-engavetada-por-este-gobierno/" TargetMode="External"/><Relationship Id="rId15" Type="http://schemas.openxmlformats.org/officeDocument/2006/relationships/hyperlink" Target="https://es.wikipedia.org/wiki/Mauricio_To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