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March in Medellín: Why 100,000 People Turned Out for Diversity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city: Medellín saw more than 100,000 people take part in the Pride and Diversity march, a colourful, family-friendly day that mixed activism, art and civic care , and showcased how public policy and community organising can make streets safer and more joyful for everyone.</w:t>
      </w:r>
      <w:r/>
    </w:p>
    <w:p>
      <w:r/>
      <w:r>
        <w:t>Essential Takeaways</w:t>
      </w:r>
      <w:r/>
      <w:r/>
    </w:p>
    <w:p>
      <w:pPr>
        <w:pStyle w:val="ListBullet"/>
        <w:spacing w:line="240" w:lineRule="auto"/>
        <w:ind w:left="720"/>
      </w:pPr>
      <w:r/>
      <w:r>
        <w:rPr>
          <w:b/>
        </w:rPr>
        <w:t>Mass turnout:</w:t>
      </w:r>
      <w:r>
        <w:t xml:space="preserve"> Officials reported over 100,000 attendees, making the march one of the largest civic gatherings in the city this year.</w:t>
      </w:r>
      <w:r/>
    </w:p>
    <w:p>
      <w:pPr>
        <w:pStyle w:val="ListBullet"/>
        <w:spacing w:line="240" w:lineRule="auto"/>
        <w:ind w:left="720"/>
      </w:pPr>
      <w:r/>
      <w:r>
        <w:rPr>
          <w:b/>
        </w:rPr>
        <w:t>Inclusive programme:</w:t>
      </w:r>
      <w:r>
        <w:t xml:space="preserve"> Families, collectives, activists and artists shared stages and stalls, with music, performances and a diverse market.</w:t>
      </w:r>
      <w:r/>
    </w:p>
    <w:p>
      <w:pPr>
        <w:pStyle w:val="ListBullet"/>
        <w:spacing w:line="240" w:lineRule="auto"/>
        <w:ind w:left="720"/>
      </w:pPr>
      <w:r/>
      <w:r>
        <w:rPr>
          <w:b/>
        </w:rPr>
        <w:t>Safety-first approach:</w:t>
      </w:r>
      <w:r>
        <w:t xml:space="preserve"> The “En este parche nos cuidamos” care strategy provided guidance on routes, self-care and protection during the route.</w:t>
      </w:r>
      <w:r/>
    </w:p>
    <w:p>
      <w:pPr>
        <w:pStyle w:val="ListBullet"/>
        <w:spacing w:line="240" w:lineRule="auto"/>
        <w:ind w:left="720"/>
      </w:pPr>
      <w:r/>
      <w:r>
        <w:rPr>
          <w:b/>
        </w:rPr>
        <w:t>Cultural close:</w:t>
      </w:r>
      <w:r>
        <w:t xml:space="preserve"> The parade finished at Parque de las Luces with performances funded through public cultural stimulus programmes.</w:t>
      </w:r>
      <w:r/>
    </w:p>
    <w:p>
      <w:pPr>
        <w:pStyle w:val="ListBullet"/>
        <w:spacing w:line="240" w:lineRule="auto"/>
        <w:ind w:left="720"/>
      </w:pPr>
      <w:r/>
      <w:r>
        <w:rPr>
          <w:b/>
        </w:rPr>
        <w:t>Policy meets community:</w:t>
      </w:r>
      <w:r>
        <w:t xml:space="preserve"> The event tied into municipal diversity and culture policies aimed at creating discrimination-free public spaces.</w:t>
      </w:r>
      <w:r/>
      <w:r/>
    </w:p>
    <w:p>
      <w:pPr>
        <w:pStyle w:val="Heading2"/>
      </w:pPr>
      <w:r>
        <w:t>A vivid city parade: more than a crowd, a chorus of voices</w:t>
      </w:r>
      <w:r/>
    </w:p>
    <w:p>
      <w:r/>
      <w:r>
        <w:t>Medellín’s streets turned into a vivid, musical stage as tens of thousands marched under rainbow flags and handmade banners, with a warm, festival-like hum and the occasional drumbeat. According to the city’s public statements, this year’s edition drew north of 100,000 people, a turnout that underlines how Pride here has moved from niche protest to broad civic celebration. Observers noted a family-friendly tone: parents walked with children, older activists came to be recognised, and neighbours cheered from pavements. For anyone thinking of attending next year, comfortable shoes and sun protection are a must , and expect to stay till the cultural close.</w:t>
      </w:r>
      <w:r/>
    </w:p>
    <w:p>
      <w:pPr>
        <w:pStyle w:val="Heading2"/>
      </w:pPr>
      <w:r>
        <w:t>“Orgullo para toda la vida”: honouring history while looking ahead</w:t>
      </w:r>
      <w:r/>
    </w:p>
    <w:p>
      <w:r/>
      <w:r>
        <w:t>This year’s slogan, which translates as “Pride for a lifetime”, aimed to acknowledge generations of activists while reinforcing the need to keep pushing for rights and safety. City officials framed the march as part of a larger Month of Diversity campaign, and the messaging reflected that blend of recognition and resolve. People on the ground told reporters they felt both celebration and determination , a reminder that public visibility remains a key tool for social change. If you’re comparing marches across cities, note how Medellín pairs commemoration with municipal programmes, rather than leaving everything to grassroots groups alone.</w:t>
      </w:r>
      <w:r/>
    </w:p>
    <w:p>
      <w:pPr>
        <w:pStyle w:val="Heading2"/>
      </w:pPr>
      <w:r>
        <w:t>Practical care on the move: a model of organised support</w:t>
      </w:r>
      <w:r/>
    </w:p>
    <w:p>
      <w:r/>
      <w:r>
        <w:t>For the first hours and through the route, the Gerencia de Diversidades Sexuales e Identidades de Género rolled out “En este parche nos cuidamos”, a kit of on-the-ground measures aimed at safety and information. Volunteers and officials handed out guidance about care, emergency routes and local assistance services, and made sure participants could find help if needed. City-led care strategies like this are becoming more common in large public events, and they matter if your group includes vulnerable people or young attendees. Simple steps , designating meeting points, carrying a charged phone, and knowing the nearest medical tents , make the difference.</w:t>
      </w:r>
      <w:r/>
    </w:p>
    <w:p>
      <w:pPr>
        <w:pStyle w:val="Heading2"/>
      </w:pPr>
      <w:r>
        <w:t>Culture as close: art, grants and public space</w:t>
      </w:r>
      <w:r/>
    </w:p>
    <w:p>
      <w:r/>
      <w:r>
        <w:t>The march didn’t end when the procession stopped. Parque de las Luces hosted a curated cultural programme featuring artists supported by municipal cultural stimulus funds, especially those working with LGBTIQ+ themes. This partnership between the city’s culture and diversity policies showcased local talent and emphasised public space as a place for expression and encounter. For artists and cultural organisers, these kinds of funded slots are practical lifelines; for audiences, they turn a political march into a shared, creative night out.</w:t>
      </w:r>
      <w:r/>
    </w:p>
    <w:p>
      <w:pPr>
        <w:pStyle w:val="Heading2"/>
      </w:pPr>
      <w:r>
        <w:t>What this means for Medellín , and other cities watching</w:t>
      </w:r>
      <w:r/>
    </w:p>
    <w:p>
      <w:r/>
      <w:r>
        <w:t>Medellín’s Pride shows how a combination of large participation, municipal backing and practical care can produce an event that’s both celebratory and protective. It’s a useful template for cities that want marches to be visibly inclusive, to honour historical struggle, and to make space for art. Attendees and organisers alike say the event’s growth signals safer public norms, though activists note that policy and enforcement must keep up with visibility to protect rights year-round. If you care about civic culture, this is a march to watch , and perhaps to emulate.</w:t>
      </w:r>
      <w:r/>
    </w:p>
    <w:p>
      <w:r/>
      <w:r>
        <w:t>It's a small change that can make every march safer, louder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https://www.minuto30.com/medellin-celebro-la-diversidad-mas-de-100-000-personas-participaron-en-la-marcha-del-orgullo/1711718/</w:t>
        </w:r>
      </w:hyperlink>
      <w:r>
        <w:t xml:space="preserve"> - Please view link - unable to able to access data</w:t>
      </w:r>
      <w:r/>
    </w:p>
    <w:p>
      <w:pPr>
        <w:pStyle w:val="ListNumber"/>
        <w:spacing w:line="240" w:lineRule="auto"/>
        <w:ind w:left="720"/>
      </w:pPr>
      <w:r/>
      <w:hyperlink r:id="rId10">
        <w:r>
          <w:rPr>
            <w:color w:val="0000EE"/>
            <w:u w:val="single"/>
          </w:rPr>
          <w:t>https://www.medellin.gov.co/es/sala-de-prensa/noticias/la-marcha-del-orgullo-en-medellin-espera-la-participacion-de-cerca-de-100-000-personas/</w:t>
        </w:r>
      </w:hyperlink>
      <w:r>
        <w:t xml:space="preserve"> - The Alcaldía de Medellín announced that the 2024 Pride March is expected to attract nearly 100,000 participants. Organised by the Alianza Social LGBTI, Corporación Stonewall, and Voluntariado Diverso, with support from the District Administration, the event aims to promote respect for diversity and human rights. The march will start at La Alpujarra at 2:00 p.m., passing through San Juan, La 70, and Calle Colombia, concluding at the Obelisco, where a cultural gathering will take place from 4:00 p.m. to 10:00 p.m. The event will feature musical performances by artists such as Kelly del Castillo, Nana Show Castrillón, Helenita Vargas from 'Yo Me Llamo', DJ Wigoh, Ana Sofía Gutiérrez, Miss Chiquita 2024, Urban TdeA, and Camilo Vanegas.</w:t>
      </w:r>
      <w:r/>
    </w:p>
    <w:p>
      <w:pPr>
        <w:pStyle w:val="ListNumber"/>
        <w:spacing w:line="240" w:lineRule="auto"/>
        <w:ind w:left="720"/>
      </w:pPr>
      <w:r/>
      <w:hyperlink r:id="rId12">
        <w:r>
          <w:rPr>
            <w:color w:val="0000EE"/>
            <w:u w:val="single"/>
          </w:rPr>
          <w:t>https://mioriente.com/medellin/medellin-marcha-del-orgullo.html</w:t>
        </w:r>
      </w:hyperlink>
      <w:r>
        <w:t xml:space="preserve"> - The streets of Medellín were filled with colour, art, and diversity as over 100,000 people participated in the LGBTIQ+ Pride March, a central event of the 'Orgullo para Toda la Vida' campaign by the District Administration. The mobilisation brought together families, social organisations, collectives, activists, artists, and citizens, celebrating diversity as a value that strengthens coexistence and reaffirming the collective commitment to a more inclusive Medellín, free from violence and discrimination. The event featured the 'En este parche nos cuidamos' strategy, led by the Gerencia de Diversidades Sexuales e Identidades de Género, aiming to provide tools for care, self-care, and safety, and to inform attendees about various support routes offered by the District and other organisations.</w:t>
      </w:r>
      <w:r/>
    </w:p>
    <w:p>
      <w:pPr>
        <w:pStyle w:val="ListNumber"/>
        <w:spacing w:line="240" w:lineRule="auto"/>
        <w:ind w:left="720"/>
      </w:pPr>
      <w:r/>
      <w:hyperlink r:id="rId11">
        <w:r>
          <w:rPr>
            <w:color w:val="0000EE"/>
            <w:u w:val="single"/>
          </w:rPr>
          <w:t>https://www.medellin.gov.co/es/sala-de-prensa/noticias/medellin-espera-90-000-personas-en-la-marcha-que-conmemora-el-dia-internacional-del-orgullo-lgbti/</w:t>
        </w:r>
      </w:hyperlink>
      <w:r>
        <w:t xml:space="preserve"> - The Alcaldía de Medellín announced that the 2023 Pride March, commemorating the International Day of LGBTI Pride, is expected to attract 90,000 participants. The event will take place on Sunday, July 2, with the LGBTI Pride parade from 2:00 p.m. to 5:00 p.m., and a diverse market and LGBTI entrepreneurship fair starting at 9:00 a.m. After the parade, there will be artistic and cultural programming at the Parque de las Luces until 10:00 p.m. Attendees are advised to bring hydration, sun protection, an umbrella, and ensure their mobile phones are fully charged.</w:t>
      </w:r>
      <w:r/>
    </w:p>
    <w:p>
      <w:pPr>
        <w:pStyle w:val="ListNumber"/>
        <w:spacing w:line="240" w:lineRule="auto"/>
        <w:ind w:left="720"/>
      </w:pPr>
      <w:r/>
      <w:hyperlink r:id="rId13">
        <w:r>
          <w:rPr>
            <w:color w:val="0000EE"/>
            <w:u w:val="single"/>
          </w:rPr>
          <w:t>https://elmetro.co/90-000-personas-marcha-del-orgullo-lgbti-medellin/</w:t>
        </w:r>
      </w:hyperlink>
      <w:r>
        <w:t xml:space="preserve"> - The 2023 Pride March in Medellín, commemorating the International Day of LGBTI Pride, is expected to attract 90,000 participants. The event aims to highlight the experiences, talents, and demands of the LGBTI community, with a central theme focusing on the creation of the Integral Trans Law, which seeks to protect the rights of transgender individuals in areas such as health, education, work, and family. The march will begin at 2:00 p.m. on Avenida Las Vegas, proceeding to the Parque de las Luces, with the Alcaldía de Medellín participating with a float to support the visibility and rights of the LGBTI community.</w:t>
      </w:r>
      <w:r/>
    </w:p>
    <w:p>
      <w:pPr>
        <w:pStyle w:val="ListNumber"/>
        <w:spacing w:line="240" w:lineRule="auto"/>
        <w:ind w:left="720"/>
      </w:pPr>
      <w:r/>
      <w:hyperlink r:id="rId14">
        <w:r>
          <w:rPr>
            <w:color w:val="0000EE"/>
            <w:u w:val="single"/>
          </w:rPr>
          <w:t>https://es.wikipedia.org/wiki/Marcha_del_Orgullo_LGBT_de_Medell%C3%ADn</w:t>
        </w:r>
      </w:hyperlink>
      <w:r>
        <w:t xml:space="preserve"> - The Pride March in Medellín is an annual event celebrating the LGBTI community. In 2023, approximately 97,000 people participated, advocating for the Integral Trans Law, with 33 floats and 7 musical chivas. In 2024, around 50,000 people joined, accompanied by more than 20 floats and chivas, featuring musical and cultural support. The march focuses on themes such as defending and approving the Integral Trans Law, rejecting hate crimes and transfemicides, and building an inclusive society based on human rights and respect for diversity.</w:t>
      </w:r>
      <w:r/>
    </w:p>
    <w:p>
      <w:pPr>
        <w:pStyle w:val="ListNumber"/>
        <w:spacing w:line="240" w:lineRule="auto"/>
        <w:ind w:left="720"/>
      </w:pPr>
      <w:r/>
      <w:hyperlink r:id="rId15">
        <w:r>
          <w:rPr>
            <w:color w:val="0000EE"/>
            <w:u w:val="single"/>
          </w:rPr>
          <w:t>https://www.elcolombiano.com/tendencias/recorrido-marcha-del-orgullo-medellin-2023-HO21498186</w:t>
        </w:r>
      </w:hyperlink>
      <w:r>
        <w:t xml:space="preserve"> - The 2023 Pride March in Medellín is expected to attract nearly 90,000 participants. The route, chosen through a public vote, will start on Avenida Las Vegas, between the Inem and the Poli, and conclude at the Parque de las Luces. This decision followed a voting process involving over 2,000 people, with the alternative route being between Calle Barbacoas and Avenida Oriental, also ending at the Parque de las Luces.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nuto30.com/medellin-celebro-la-diversidad-mas-de-100-000-personas-participaron-en-la-marcha-del-orgullo/1711718/" TargetMode="External"/><Relationship Id="rId10" Type="http://schemas.openxmlformats.org/officeDocument/2006/relationships/hyperlink" Target="https://www.medellin.gov.co/es/sala-de-prensa/noticias/la-marcha-del-orgullo-en-medellin-espera-la-participacion-de-cerca-de-100-000-personas/" TargetMode="External"/><Relationship Id="rId11" Type="http://schemas.openxmlformats.org/officeDocument/2006/relationships/hyperlink" Target="https://www.medellin.gov.co/es/sala-de-prensa/noticias/medellin-espera-90-000-personas-en-la-marcha-que-conmemora-el-dia-internacional-del-orgullo-lgbti/" TargetMode="External"/><Relationship Id="rId12" Type="http://schemas.openxmlformats.org/officeDocument/2006/relationships/hyperlink" Target="https://mioriente.com/medellin/medellin-marcha-del-orgullo.html" TargetMode="External"/><Relationship Id="rId13" Type="http://schemas.openxmlformats.org/officeDocument/2006/relationships/hyperlink" Target="https://elmetro.co/90-000-personas-marcha-del-orgullo-lgbti-medellin/" TargetMode="External"/><Relationship Id="rId14" Type="http://schemas.openxmlformats.org/officeDocument/2006/relationships/hyperlink" Target="https://es.wikipedia.org/wiki/Marcha_del_Orgullo_LGBT_de_Medell%C3%ADn" TargetMode="External"/><Relationship Id="rId15" Type="http://schemas.openxmlformats.org/officeDocument/2006/relationships/hyperlink" Target="https://www.elcolombiano.com/tendencias/recorrido-marcha-del-orgullo-medellin-2023-HO214981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