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Guide to Spain’s New Law Criminalising Conversion Therapies: What It Means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for change have watched Spain take a clear stand: the Congreso has turned conversion “therapies” into a criminal offence, with prison terms and fines that finally recognise survivors as victims and close the loophole that left harmful practices largely unpunished. Here’s what happened, why it matters, and what comes next.</w:t>
      </w:r>
      <w:r/>
    </w:p>
    <w:p>
      <w:r/>
      <w:r>
        <w:t>Essential Takeaways</w:t>
      </w:r>
      <w:r/>
      <w:r/>
    </w:p>
    <w:p>
      <w:pPr>
        <w:pStyle w:val="ListBullet"/>
        <w:spacing w:line="240" w:lineRule="auto"/>
        <w:ind w:left="720"/>
      </w:pPr>
      <w:r/>
      <w:r>
        <w:rPr>
          <w:b/>
        </w:rPr>
        <w:t>New offence:</w:t>
      </w:r>
      <w:r>
        <w:t xml:space="preserve"> Spain’s Congress added a specific crime to the Código Penal targeting practices that aim to change or suppress sexual orientation or gender identity, punishable by six months to two years in prison and fines. </w:t>
      </w:r>
      <w:r/>
    </w:p>
    <w:p>
      <w:pPr>
        <w:pStyle w:val="ListBullet"/>
        <w:spacing w:line="240" w:lineRule="auto"/>
        <w:ind w:left="720"/>
      </w:pPr>
      <w:r/>
      <w:r>
        <w:rPr>
          <w:b/>
        </w:rPr>
        <w:t>Consent won’t save offenders:</w:t>
      </w:r>
      <w:r>
        <w:t xml:space="preserve"> The law makes clear that consent , even from a representative , does not exempt perpetrators from punishment. </w:t>
      </w:r>
      <w:r/>
    </w:p>
    <w:p>
      <w:pPr>
        <w:pStyle w:val="ListBullet"/>
        <w:spacing w:line="240" w:lineRule="auto"/>
        <w:ind w:left="720"/>
      </w:pPr>
      <w:r/>
      <w:r>
        <w:rPr>
          <w:b/>
        </w:rPr>
        <w:t>Aggravating factors:</w:t>
      </w:r>
      <w:r>
        <w:t xml:space="preserve"> Harsher penalties apply if the victim is a minor, if violence or deception is used, if an organisation is involved, or if the acts are profit-driven. </w:t>
      </w:r>
      <w:r/>
    </w:p>
    <w:p>
      <w:pPr>
        <w:pStyle w:val="ListBullet"/>
        <w:spacing w:line="240" w:lineRule="auto"/>
        <w:ind w:left="720"/>
      </w:pPr>
      <w:r/>
      <w:r>
        <w:rPr>
          <w:b/>
        </w:rPr>
        <w:t>Victims recognised:</w:t>
      </w:r>
      <w:r>
        <w:t xml:space="preserve"> By elevating the conduct to a crime, people subjected to these practices gain access to legal victim status and related rights previously denied under administrative punishments. </w:t>
      </w:r>
      <w:r/>
    </w:p>
    <w:p>
      <w:pPr>
        <w:pStyle w:val="ListBullet"/>
        <w:spacing w:line="240" w:lineRule="auto"/>
        <w:ind w:left="720"/>
      </w:pPr>
      <w:r/>
      <w:r>
        <w:rPr>
          <w:b/>
        </w:rPr>
        <w:t>Civil society push:</w:t>
      </w:r>
      <w:r>
        <w:t xml:space="preserve"> The campaign group No Es Terapia and international bodies such as the UN helped push lawmakers to close a gap that regional rules and the 2023 Trans Law had failed to fix.</w:t>
      </w:r>
      <w:r/>
      <w:r/>
    </w:p>
    <w:p>
      <w:pPr>
        <w:pStyle w:val="Heading2"/>
      </w:pPr>
      <w:r>
        <w:t>Spain finally makes conversion “therapies” a crime , the sharp detail</w:t>
      </w:r>
      <w:r/>
    </w:p>
    <w:p>
      <w:r/>
      <w:r>
        <w:t>The striking new fact is simple: practices designed to erase or change someone’s sexual orientation or gender identity are no longer just frowned upon, they’re criminal. According to RTVE and national reports, the Congreso approved an amendment that adds a specific article to the Penal Code, levying jail terms of six months to two years plus fines. You can almost feel the relief among survivors , a quiet, legal recognition that what they endured was more than an administrative misstep.</w:t>
      </w:r>
      <w:r/>
    </w:p>
    <w:p>
      <w:r/>
      <w:r>
        <w:t>This follows years of regional bans and the 2023 Trans Law, but until now those measures were mostly administrative, with little bite. News outlets including El País and Público explained how the criminalisation plugs that enforcement gap and renders previous technicalities moot.</w:t>
      </w:r>
      <w:r/>
    </w:p>
    <w:p>
      <w:pPr>
        <w:pStyle w:val="Heading2"/>
      </w:pPr>
      <w:r>
        <w:t>Why consent can’t be a legal escape hatch</w:t>
      </w:r>
      <w:r/>
    </w:p>
    <w:p>
      <w:r/>
      <w:r>
        <w:t>One of the law’s most important lines is that consent , even when given by a guardian , does not absolve the perpetrator. That matters because many people end up in these programmes under pressure from family, church or community. Diario Libre and RTVE highlighted cases where courts previously invoked individual freedom to dismiss prosecutions; the new statute removes that cover.</w:t>
      </w:r>
      <w:r/>
    </w:p>
    <w:p>
      <w:r/>
      <w:r>
        <w:t>Practically, this shift means that a young person brought to sessions by parents, or a congregant steered into “counselling” by a religious group, can now be recognised as a victim in criminal proceedings. Lawyers who have campaigned on this point say it opens avenues for participation in cases, protective measures and compensation.</w:t>
      </w:r>
      <w:r/>
    </w:p>
    <w:p>
      <w:pPr>
        <w:pStyle w:val="Heading2"/>
      </w:pPr>
      <w:r>
        <w:t>Aggravating circumstances , how the law covers the worst abuses</w:t>
      </w:r>
      <w:r/>
    </w:p>
    <w:p>
      <w:r/>
      <w:r>
        <w:t>Lawmakers didn’t stop at a basic ban. The reform outlines aggravating factors: the victim’s age, use of violence, deception, abuse of power, organisational involvement and profit motives all increase penalties. That’s important because the gamut of practices ranges from informal counseling to paid programmes or coercive religious rites.</w:t>
      </w:r>
      <w:r/>
    </w:p>
    <w:p>
      <w:r/>
      <w:r>
        <w:t>Reports from Público and El País note the logic: by naming these aggravators, the law targets the full ecosystem that profits from and perpetuates conversion efforts, not just solo practitioners. For victims and advocates, it’s a necessary recognition that harm often comes wrapped in authority and money.</w:t>
      </w:r>
      <w:r/>
    </w:p>
    <w:p>
      <w:pPr>
        <w:pStyle w:val="Heading2"/>
      </w:pPr>
      <w:r>
        <w:t>From administrative sanction to criminal victim , what changes for survivors</w:t>
      </w:r>
      <w:r/>
    </w:p>
    <w:p>
      <w:r/>
      <w:r>
        <w:t>Until now, people subjected to these practices often lacked legal standing. Administrative proceedings don’t grant victim status, which means no full access to rights like participation in prosecutions or reparation claims. Saúl Castro of No Es Terapia has been quoted widely explaining that only criminalisation would restore those rights.</w:t>
      </w:r>
      <w:r/>
    </w:p>
    <w:p>
      <w:r/>
      <w:r>
        <w:t>The result is both symbolic and practical. Symbolically, the state names the harm for what it is. Practically, survivors can be involved in investigations, seek protection measures and pursue indemnity. Media coverage points out that the association No Es Terapia documented dozens of promoters and helped build cases that exposed the limits of previous laws.</w:t>
      </w:r>
      <w:r/>
    </w:p>
    <w:p>
      <w:pPr>
        <w:pStyle w:val="Heading2"/>
      </w:pPr>
      <w:r>
        <w:t>What led to this moment , campaigns, data and international pressure</w:t>
      </w:r>
      <w:r/>
    </w:p>
    <w:p>
      <w:r/>
      <w:r>
        <w:t>This change didn’t appear overnight. Regional rules dating back to 2016 and the 2023 Trans Law set the scene, but campaigners said enforcement lagged. No Es Terapia’s five years of work, plus international statements such as those by the UN classifying conversion therapies as harmful, created pressure that Spanish MPs could no longer ignore.</w:t>
      </w:r>
      <w:r/>
    </w:p>
    <w:p>
      <w:r/>
      <w:r>
        <w:t>Coverage in RTVE and Diario Libre shows a pattern: small victories in regions, mounting documentation of promoters, and legal efforts that exposed a structural hole in the Penal Code. The result is a law that reflects both domestic advocacy and evolving global norms.</w:t>
      </w:r>
      <w:r/>
    </w:p>
    <w:p>
      <w:pPr>
        <w:pStyle w:val="Heading2"/>
      </w:pPr>
      <w:r>
        <w:t>What to watch next , enforcement, prosecutions and social change</w:t>
      </w:r>
      <w:r/>
    </w:p>
    <w:p>
      <w:r/>
      <w:r>
        <w:t>Laws don’t end harm alone. The next steps will be enforcement, training for police and prosecutors, and outreach to communities where these practices persist. Media outlets suggest the justice system will now face cases that were previously unprosecutable, and that will test the law’s reach.</w:t>
      </w:r>
      <w:r/>
    </w:p>
    <w:p>
      <w:r/>
      <w:r>
        <w:t>Expect debate over implementation, and watch for NGOs documenting prosecutions and outcomes. For survivors, the law is a major step, but meaningful protection will need resources, awareness campaigns and support services.</w:t>
      </w:r>
      <w:r/>
    </w:p>
    <w:p>
      <w:r/>
      <w:r>
        <w:t>It's a small legal change with big consequences; it makes it clearer that no one should be treated as defective for who they are.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9">
        <w:r>
          <w:rPr>
            <w:color w:val="0000EE"/>
            <w:u w:val="single"/>
          </w:rPr>
          <w:t>[1]</w:t>
        </w:r>
      </w:hyperlink>
      <w:r>
        <w:t xml:space="preserve">, </w:t>
      </w:r>
      <w:hyperlink r:id="rId12">
        <w:r>
          <w:rPr>
            <w:color w:val="0000EE"/>
            <w:u w:val="single"/>
          </w:rPr>
          <w:t>[3]</w:t>
        </w:r>
      </w:hyperlink>
      <w:r>
        <w:t xml:space="preserve">- Paragraph 3: </w:t>
      </w:r>
      <w:hyperlink r:id="rId9">
        <w:r>
          <w:rPr>
            <w:color w:val="0000EE"/>
            <w:u w:val="single"/>
          </w:rPr>
          <w:t>[1]</w:t>
        </w:r>
      </w:hyperlink>
      <w:r>
        <w:t xml:space="preserve">, </w:t>
      </w:r>
      <w:hyperlink r:id="rId13">
        <w:r>
          <w:rPr>
            <w:color w:val="0000EE"/>
            <w:u w:val="single"/>
          </w:rPr>
          <w:t>[5]</w:t>
        </w:r>
      </w:hyperlink>
      <w:r>
        <w:t xml:space="preserve">- Paragraph 4: </w:t>
      </w:r>
      <w:hyperlink r:id="rId9">
        <w:r>
          <w:rPr>
            <w:color w:val="0000EE"/>
            <w:u w:val="single"/>
          </w:rPr>
          <w:t>[1]</w:t>
        </w:r>
      </w:hyperlink>
      <w:r>
        <w:t xml:space="preserve">, </w:t>
      </w:r>
      <w:hyperlink r:id="rId12">
        <w:r>
          <w:rPr>
            <w:color w:val="0000EE"/>
            <w:u w:val="single"/>
          </w:rPr>
          <w:t>[3]</w:t>
        </w:r>
      </w:hyperlink>
      <w:r>
        <w:t xml:space="preserve">- Paragraph 5: </w:t>
      </w:r>
      <w:hyperlink r:id="rId9">
        <w:r>
          <w:rPr>
            <w:color w:val="0000EE"/>
            <w:u w:val="single"/>
          </w:rPr>
          <w:t>[1]</w:t>
        </w:r>
      </w:hyperlink>
      <w:r>
        <w:t xml:space="preserve">, </w:t>
      </w:r>
      <w:hyperlink r:id="rId10">
        <w:r>
          <w:rPr>
            <w:color w:val="0000EE"/>
            <w:u w:val="single"/>
          </w:rPr>
          <w:t>[2]</w:t>
        </w:r>
      </w:hyperlink>
      <w:r>
        <w:t xml:space="preserve">- Paragraph 6: </w:t>
      </w:r>
      <w:hyperlink r:id="rId11">
        <w:r>
          <w:rPr>
            <w:color w:val="0000EE"/>
            <w:u w:val="single"/>
          </w:rPr>
          <w:t>[4]</w:t>
        </w:r>
      </w:hyperlink>
      <w:r>
        <w:t xml:space="preserve">, </w:t>
      </w:r>
      <w:hyperlink r:id="rId14">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https://revistaforum.com.br/global/espanha-criminaliza-conversao-vitimas-lgbtqia/</w:t>
        </w:r>
      </w:hyperlink>
      <w:r>
        <w:t xml:space="preserve"> - Please view link - unable to able to access data</w:t>
      </w:r>
      <w:r/>
    </w:p>
    <w:p>
      <w:pPr>
        <w:pStyle w:val="ListNumber"/>
        <w:spacing w:line="240" w:lineRule="auto"/>
        <w:ind w:left="720"/>
      </w:pPr>
      <w:r/>
      <w:hyperlink r:id="rId10">
        <w:r>
          <w:rPr>
            <w:color w:val="0000EE"/>
            <w:u w:val="single"/>
          </w:rPr>
          <w:t>https://www.rtve.es/noticias/20260625/congreso-penalizar-con-hasta-dos-anos-carcel-terapias-conversion-para-personas-lgtbiq/17131342.shtml</w:t>
        </w:r>
      </w:hyperlink>
      <w:r>
        <w:t xml:space="preserve"> - On June 25, 2026, the Spanish Congress approved a reform to the Penal Code, criminalising 'conversion therapies' aimed at changing or denying an individual's sexual orientation, sexual identity, or gender expression. The new law imposes prison sentences of six months to two years and fines ranging from eight to twenty-four months for those who apply or promote such practices, even with the consent of the individual or their legal representative. This legislative change addresses a previous gap where these practices were only considered administrative infractions, preventing effective punishment and legal recognition of victims. The initiative was driven by the association No Es Terapia, which has been documenting cases and advocating for victims' rights for five years. The reform also includes aggravating factors, such as when the victim is a minor, when violence, intimidation, deception, or abuse of power is used, when the perpetrator belongs to an organisation dedicated to these activities, or when the crime is committed for profit. These provisions aim to cover a wide range of situations, from clinics charging for sessions to religious groups performing 'healing' rituals on young individuals without full capacity to refuse. The law also establishes that the consent of the victim or their legal representative does not exempt the perpetrator from punishment, providing protection especially relevant for cases where family or religious coercion leads vulnerable individuals to accept or even seek these practices. The reform was approved with 178 votes in favour, 32 against (Vox), and 137 abstentions (PP).</w:t>
      </w:r>
      <w:r/>
    </w:p>
    <w:p>
      <w:pPr>
        <w:pStyle w:val="ListNumber"/>
        <w:spacing w:line="240" w:lineRule="auto"/>
        <w:ind w:left="720"/>
      </w:pPr>
      <w:r/>
      <w:hyperlink r:id="rId12">
        <w:r>
          <w:rPr>
            <w:color w:val="0000EE"/>
            <w:u w:val="single"/>
          </w:rPr>
          <w:t>https://www.publico.es/politica/congreso-aprueba-penalizar-terapias-conversion.html</w:t>
        </w:r>
      </w:hyperlink>
      <w:r>
        <w:t xml:space="preserve"> - On June 25, 2026, the Spanish Congress approved a reform to the Penal Code, criminalising 'conversion therapies' aimed at changing or denying an individual's sexual orientation, sexual identity, or gender expression. The new regulation imposes prison sentences of six months to two years, in addition to professional disqualification, for those who carry out such practices. The initiative received 178 votes in favour, 32 against (Vox), and 137 abstentions (PP).</w:t>
      </w:r>
      <w:r/>
    </w:p>
    <w:p>
      <w:pPr>
        <w:pStyle w:val="ListNumber"/>
        <w:spacing w:line="240" w:lineRule="auto"/>
        <w:ind w:left="720"/>
      </w:pPr>
      <w:r/>
      <w:hyperlink r:id="rId11">
        <w:r>
          <w:rPr>
            <w:color w:val="0000EE"/>
            <w:u w:val="single"/>
          </w:rPr>
          <w:t>https://elpais.com/expres/2026-06-26/las-mal-llamadas-terapias-de-conversion-se-castigaran-con-hasta-dos-anos-de-prision.html</w:t>
        </w:r>
      </w:hyperlink>
      <w:r>
        <w:t xml:space="preserve"> - As of June 26, 2026, in Spain, so-called 'conversion therapies' directed at LGBTQIA+ individuals are punishable with prison sentences of six months to two years, in addition to fines ranging from eight to twenty-four months. This modification of the Penal Code was approved in Congress with 178 votes in favour, despite opposition from Vox and abstention from the PP. The law penalises these practices even if the affected person or their legal representative consents, and includes additional sanctions such as temporary disqualification for those who carry them out and prohibition from working with minors. In cases involving minors, legal guardians could lose custody or guardianship for up to five years. International bodies like the UN have classified these therapies as a form of torture. Despite this progress, parties like Sumar and Compromís consider the measure insufficient and demand additional laws to support and repair victims.</w:t>
      </w:r>
      <w:r/>
    </w:p>
    <w:p>
      <w:pPr>
        <w:pStyle w:val="ListNumber"/>
        <w:spacing w:line="240" w:lineRule="auto"/>
        <w:ind w:left="720"/>
      </w:pPr>
      <w:r/>
      <w:hyperlink r:id="rId13">
        <w:r>
          <w:rPr>
            <w:color w:val="0000EE"/>
            <w:u w:val="single"/>
          </w:rPr>
          <w:t>https://www.diariolibre.com/mundo/espana/2026/06/25/espana-busca-penalizar-a-quienes-realicen-terapias-de-conversion/3579260</w:t>
        </w:r>
      </w:hyperlink>
      <w:r>
        <w:t xml:space="preserve"> - On June 25, 2026, the Spanish Congress approved a reform to the Penal Code, criminalising 'conversion therapies' aimed at changing or denying an individual's sexual orientation, sexual identity, or gender expression. The new law imposes prison sentences of six months to two years for those who apply or promote such practices, even with the consent of the individual or their legal representative. Previously, these practices were prohibited but only sanctioned with fines ranging from 10,001 to 150,000 euros as a very serious administrative infraction under the Trans Law. The reform was approved with 178 votes in favour, 32 against (Vox), and 137 abstentions (PP).</w:t>
      </w:r>
      <w:r/>
    </w:p>
    <w:p>
      <w:pPr>
        <w:pStyle w:val="ListNumber"/>
        <w:spacing w:line="240" w:lineRule="auto"/>
        <w:ind w:left="720"/>
      </w:pPr>
      <w:r/>
      <w:hyperlink r:id="rId14">
        <w:r>
          <w:rPr>
            <w:color w:val="0000EE"/>
            <w:u w:val="single"/>
          </w:rPr>
          <w:t>https://www.rtve.es/noticias/20250113/igualdad-recuerda-iglesia-ilegal-promover-terapias-conversion-lgtbi/16404602.shtml</w:t>
        </w:r>
      </w:hyperlink>
      <w:r>
        <w:t xml:space="preserve"> - On January 13, 2025, the Spanish Minister of Equality, Ana Redondo, stated that promoting 'conversion therapies' for LGBTQIA+ individuals is 'absolutely and radically illegal'. This statement came after seven Spanish dioceses were accused of hosting such sessions during 2023. The Spanish Association Against Conversion Therapies filed complaints against these dioceses and certain priests. The Vatican had previously urged in 2021 not to support, participate in, or recommend these treatments.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revistaforum.com.br/global/espanha-criminaliza-conversao-vitimas-lgbtqia/" TargetMode="External"/><Relationship Id="rId10" Type="http://schemas.openxmlformats.org/officeDocument/2006/relationships/hyperlink" Target="https://www.rtve.es/noticias/20260625/congreso-penalizar-con-hasta-dos-anos-carcel-terapias-conversion-para-personas-lgtbiq/17131342.shtml" TargetMode="External"/><Relationship Id="rId11" Type="http://schemas.openxmlformats.org/officeDocument/2006/relationships/hyperlink" Target="https://elpais.com/expres/2026-06-26/las-mal-llamadas-terapias-de-conversion-se-castigaran-con-hasta-dos-anos-de-prision.html" TargetMode="External"/><Relationship Id="rId12" Type="http://schemas.openxmlformats.org/officeDocument/2006/relationships/hyperlink" Target="https://www.publico.es/politica/congreso-aprueba-penalizar-terapias-conversion.html" TargetMode="External"/><Relationship Id="rId13" Type="http://schemas.openxmlformats.org/officeDocument/2006/relationships/hyperlink" Target="https://www.diariolibre.com/mundo/espana/2026/06/25/espana-busca-penalizar-a-quienes-realicen-terapias-de-conversion/3579260" TargetMode="External"/><Relationship Id="rId14" Type="http://schemas.openxmlformats.org/officeDocument/2006/relationships/hyperlink" Target="https://www.rtve.es/noticias/20250113/igualdad-recuerda-iglesia-ilegal-promover-terapias-conversion-lgtbi/16404602.s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