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DNA Magazine Issue Picks: What’s Hot in DNA 318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Bask in the heat , DNA #318 lands with sizzling swimwear shoots, queer culture deep-dives and festival-ready features you’ll actually want to read; who’s on the cover, which designers to watch, and why this issue matters for summer style and LGBT storytelling.</w:t>
      </w:r>
      <w:r/>
    </w:p>
    <w:p>
      <w:r/>
      <w:r>
        <w:t>Essential Takeaways</w:t>
      </w:r>
      <w:r/>
      <w:r/>
    </w:p>
    <w:p>
      <w:pPr>
        <w:pStyle w:val="ListBullet"/>
        <w:spacing w:line="240" w:lineRule="auto"/>
        <w:ind w:left="720"/>
      </w:pPr>
      <w:r/>
      <w:r>
        <w:rPr>
          <w:b/>
        </w:rPr>
        <w:t>Cover standout:</w:t>
      </w:r>
      <w:r>
        <w:t xml:space="preserve"> Edgars Šnepsts fronts the issue with bold, confident imagery and a playful, larger-than-life vibe.</w:t>
      </w:r>
      <w:r/>
    </w:p>
    <w:p>
      <w:pPr>
        <w:pStyle w:val="ListBullet"/>
        <w:spacing w:line="240" w:lineRule="auto"/>
        <w:ind w:left="720"/>
      </w:pPr>
      <w:r/>
      <w:r>
        <w:rPr>
          <w:b/>
        </w:rPr>
        <w:t>Swimwear focus:</w:t>
      </w:r>
      <w:r>
        <w:t xml:space="preserve"> Serge Lee’s Hot+Wet shoot and Rufskin’s new range deliver bold, beach-ready looks with a sensual edge.</w:t>
      </w:r>
      <w:r/>
    </w:p>
    <w:p>
      <w:pPr>
        <w:pStyle w:val="ListBullet"/>
        <w:spacing w:line="240" w:lineRule="auto"/>
        <w:ind w:left="720"/>
      </w:pPr>
      <w:r/>
      <w:r>
        <w:rPr>
          <w:b/>
        </w:rPr>
        <w:t>Feature reporting:</w:t>
      </w:r>
      <w:r>
        <w:t xml:space="preserve"> A longread explores Hollywood’s history of keeping gay actors out of leading roles , and how that’s shifting in 2025.</w:t>
      </w:r>
      <w:r/>
    </w:p>
    <w:p>
      <w:pPr>
        <w:pStyle w:val="ListBullet"/>
        <w:spacing w:line="240" w:lineRule="auto"/>
        <w:ind w:left="720"/>
      </w:pPr>
      <w:r/>
      <w:r>
        <w:rPr>
          <w:b/>
        </w:rPr>
        <w:t>Culture &amp; creativity:</w:t>
      </w:r>
      <w:r>
        <w:t xml:space="preserve"> Interviews with John Cameron Mitchell, Guy Simon and Marlon Motlop mix theatre, identity and fresh career pivots.</w:t>
      </w:r>
      <w:r/>
    </w:p>
    <w:p>
      <w:pPr>
        <w:pStyle w:val="ListBullet"/>
        <w:spacing w:line="240" w:lineRule="auto"/>
        <w:ind w:left="720"/>
      </w:pPr>
      <w:r/>
      <w:r>
        <w:rPr>
          <w:b/>
        </w:rPr>
        <w:t>Entertainment roundup:</w:t>
      </w:r>
      <w:r>
        <w:t xml:space="preserve"> Reviews of music, books and streaming picks offer picks for queer playlists and summer reading.</w:t>
      </w:r>
      <w:r/>
      <w:r/>
    </w:p>
    <w:p>
      <w:pPr>
        <w:pStyle w:val="Heading2"/>
      </w:pPr>
      <w:r>
        <w:t>Why DNA #318 Feels Like Summer in Print</w:t>
      </w:r>
      <w:r/>
    </w:p>
    <w:p>
      <w:r/>
      <w:r>
        <w:t>The moment you flip the pages you can almost feel the heat , shoots drenched in sunlight, swimwear that wants to be worn, and a cover that’s unapologetically large and in charge. DNA has always married style and story, and this issue leans into both: glossy visual work up front, substantive reporting later on. It’s the kind of magazine that sits on a café table and sparks conversation.</w:t>
      </w:r>
      <w:r/>
    </w:p>
    <w:p>
      <w:r/>
      <w:r>
        <w:t>Backstory: the team timed this to the season, rounding up swim labels and photographers who know how to make fabric and skin sing together. If you’re into sun-soaked editorials, this one delivers.</w:t>
      </w:r>
      <w:r/>
    </w:p>
    <w:p>
      <w:pPr>
        <w:pStyle w:val="Heading2"/>
      </w:pPr>
      <w:r>
        <w:t>The swimwear shoots: sexy, wearable, and a little theatrical</w:t>
      </w:r>
      <w:r/>
    </w:p>
    <w:p>
      <w:r/>
      <w:r>
        <w:t>Serge Lee’s Hot+Wet spread isn’t shy , models interact with each other and the clothes in ways that make the photos feel alive. Rufskin’s Mexico-shot range continues their signature aesthetic: sculpted, muscular styling with a desert-tanned edge. Both shoots balance sexiness with craft, so the swimwear reads as fashion, not costume.</w:t>
      </w:r>
      <w:r/>
    </w:p>
    <w:p>
      <w:r/>
      <w:r>
        <w:t>Trends: tailored briefs and sculpting cuts remain popular, while fabrics that look and feel premium are getting more attention. Practical tip: for long days at the beach choose quick-dry fabric and reinforced seams if your summer involves lots of movement.</w:t>
      </w:r>
      <w:r/>
    </w:p>
    <w:p>
      <w:pPr>
        <w:pStyle w:val="Heading2"/>
      </w:pPr>
      <w:r>
        <w:t>Big features: Hollywood’s quiet gatekeeping and the current shift</w:t>
      </w:r>
      <w:r/>
    </w:p>
    <w:p>
      <w:r/>
      <w:r>
        <w:t>One of the stronger pieces this issue traces how Hollywood didn’t need a formal blacklist to sideline gay actors for nearly a century. DNA argues that the result was systemic exclusion rather than a single rule , and highlights how the landscape is changing, pointing to new visibility in 2025.</w:t>
      </w:r>
      <w:r/>
    </w:p>
    <w:p>
      <w:r/>
      <w:r>
        <w:t>Context: this sort of longform reporting helps readers see patterns rather than isolated headlines. If you care about representation on-screen, this piece gives you the historical frame and shows why recent casting feels like progress, not just trend.</w:t>
      </w:r>
      <w:r/>
    </w:p>
    <w:p>
      <w:pPr>
        <w:pStyle w:val="Heading2"/>
      </w:pPr>
      <w:r>
        <w:t>Interviews &amp; theatre: Bowie, Bennelong and creative reinvention</w:t>
      </w:r>
      <w:r/>
    </w:p>
    <w:p>
      <w:r/>
      <w:r>
        <w:t>Headlines in this section include John Cameron Mitchell discussing his Bowie-inspired show, Guy Simon’s encounter with Bennelong’s spirit and Ben O’Toole’s latest turns. These profiles mix backstage colour with questions about identity and legacy, so there’s both glamour and thoughtfulness.</w:t>
      </w:r>
      <w:r/>
    </w:p>
    <w:p>
      <w:r/>
      <w:r>
        <w:t>Why it’s useful: you get a sense of how contemporary theatre and performance keep reshaping queer narratives. If you’re planning a night out, these features point to intriguing shows to catch.</w:t>
      </w:r>
      <w:r/>
    </w:p>
    <w:p>
      <w:pPr>
        <w:pStyle w:val="Heading2"/>
      </w:pPr>
      <w:r>
        <w:t>Music, books and culture to queue up this season</w:t>
      </w:r>
      <w:r/>
    </w:p>
    <w:p>
      <w:r/>
      <w:r>
        <w:t>DNA’s reviews give you summer-ready listening and reading. Expect pieces on Adam Lambert’s new material, a Bronski Beat remix release that nods to queer music history, and books exploring identity like Josh Silver’s Fruit Fly. Streaming picks include titles that probe masculinity and queerness in subtle, surprising ways.</w:t>
      </w:r>
      <w:r/>
    </w:p>
    <w:p>
      <w:r/>
      <w:r>
        <w:t>Practical tip: build a seasonal playlist from the magazine’s picks and pair it with one of the recommended books for long walks or lazy afternoons by the water.</w:t>
      </w:r>
      <w:r/>
    </w:p>
    <w:p>
      <w:pPr>
        <w:pStyle w:val="Heading2"/>
      </w:pPr>
      <w:r>
        <w:t>Why this issue matters: style with substance</w:t>
      </w:r>
      <w:r/>
    </w:p>
    <w:p>
      <w:r/>
      <w:r>
        <w:t>DNA #318 is glossy but grounded , the shoots grab attention, the features keep it. For readers who want both eye-catching fashion and thoughtful cultural reporting, this issue sits in a sweet spot. It’s editorial that entertains and informs, with a clear sense of who it’s for.</w:t>
      </w:r>
      <w:r/>
    </w:p>
    <w:p>
      <w:r/>
      <w:r>
        <w:t>If you want summer style that’s built to be seen, and stories that ask the right questions about representation, this one’s worth a read.</w:t>
      </w:r>
      <w:r/>
    </w:p>
    <w:p>
      <w:r/>
      <w:r>
        <w:t>It's a small change that can make every issue feel like a little summer event.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https://www.dnamagazine.com.au/dna-318-out-now/</w:t>
        </w:r>
      </w:hyperlink>
      <w:r>
        <w:t xml:space="preserve"> - Please view link - unable to able to access data</w:t>
      </w:r>
      <w:r/>
    </w:p>
    <w:p>
      <w:pPr>
        <w:pStyle w:val="ListNumber"/>
        <w:spacing w:line="240" w:lineRule="auto"/>
        <w:ind w:left="720"/>
      </w:pPr>
      <w:r/>
      <w:hyperlink r:id="rId9">
        <w:r>
          <w:rPr>
            <w:color w:val="0000EE"/>
            <w:u w:val="single"/>
          </w:rPr>
          <w:t>https://www.dnamagazine.com.au/dna-318-out-now/</w:t>
        </w:r>
      </w:hyperlink>
      <w:r>
        <w:t xml:space="preserve"> - DNA Magazine's latest issue, #318, features a sizzling swimwear shoot by Serge Lee, showcasing models in enticing poses. The magazine also highlights Rufskin's new range, photographed by Hubert-Pierre Pouches in Mexico, and presents 'What Turns Me On?' featuring Alex James by Quar Brown. The cover model is Edgars Šnepsts, praised for his impressive physique. The issue delves into psychological insights on homophobia, explores Hollywood's historical exclusion of gay actors, and features interviews with John Cameron Mitchell, Guy Simon, and Ben O'Toole. Additionally, it introduces Marlon Motlop's musical pursuits and Jason Luna's candid interview. Regular sections include reviews of Adam Lambert's music, a Bronski Beat remix, and Josh Silver's book 'Fruit Fly', alongside tech and lifestyle features.</w:t>
      </w:r>
      <w:r/>
    </w:p>
    <w:p>
      <w:pPr>
        <w:pStyle w:val="ListNumber"/>
        <w:spacing w:line="240" w:lineRule="auto"/>
        <w:ind w:left="720"/>
      </w:pPr>
      <w:r/>
      <w:hyperlink r:id="rId11">
        <w:r>
          <w:rPr>
            <w:color w:val="0000EE"/>
            <w:u w:val="single"/>
          </w:rPr>
          <w:t>https://www.menandunderwear.com/2013/10/marcuse-swim-brief-wave-by-serge-lee.html</w:t>
        </w:r>
      </w:hyperlink>
      <w:r>
        <w:t xml:space="preserve"> - An article showcasing the Marcuse 'Wave' swim brief, photographed by Serge Lee and modelled by Anatoliy. The swimwear line, featuring three colours, is priced at 49.95 Australian dollars. The piece also references a previous DNA Magazine cover featuring Bo Roberts, photographed by David Vance, highlighting the brand's collaboration with DNA Magazine.</w:t>
      </w:r>
      <w:r/>
    </w:p>
    <w:p>
      <w:pPr>
        <w:pStyle w:val="ListNumber"/>
        <w:spacing w:line="240" w:lineRule="auto"/>
        <w:ind w:left="720"/>
      </w:pPr>
      <w:r/>
      <w:hyperlink r:id="rId10">
        <w:r>
          <w:rPr>
            <w:color w:val="0000EE"/>
            <w:u w:val="single"/>
          </w:rPr>
          <w:t>https://www.menandunderwear.com/blog/2019/09/american-body-part-2-wilfred-wong-photographed-by-baldovino-barani-for-rufskin.html</w:t>
        </w:r>
      </w:hyperlink>
      <w:r>
        <w:t xml:space="preserve"> - The second part of the 'American Body' editorial for Rufskin's Rufhouse magazine, featuring model Wilfred Wong photographed by Baldovino Barani. The shoot highlights Rufskin's swimwear and underwear designs, including the Croisette Calkini swimwear and Buckle Up Jockstrap. The article praises the photography, styling, and symbolism of the shoot.</w:t>
      </w:r>
      <w:r/>
    </w:p>
    <w:p>
      <w:pPr>
        <w:pStyle w:val="ListNumber"/>
        <w:spacing w:line="240" w:lineRule="auto"/>
        <w:ind w:left="720"/>
      </w:pPr>
      <w:r/>
      <w:hyperlink r:id="rId13">
        <w:r>
          <w:rPr>
            <w:color w:val="0000EE"/>
            <w:u w:val="single"/>
          </w:rPr>
          <w:t>https://www.menandunderwear.com/blog/2019/09/american-body-part-1-wilfred-wong-photographed-by-baldovino-barani-for-rufskin.html</w:t>
        </w:r>
      </w:hyperlink>
      <w:r>
        <w:t xml:space="preserve"> - The first part of the 'American Body' editorial for Rufskin's Rufhouse magazine, featuring model Wilfred Wong photographed by Baldovino Barani. The shoot showcases Rufskin's swimwear designs, including the Wave and Buck swim briefs/tanga, as well as the Cheetah swim briefs. The article commends the photography, styling, and symbolism of the shoot.</w:t>
      </w:r>
      <w:r/>
    </w:p>
    <w:p>
      <w:pPr>
        <w:pStyle w:val="ListNumber"/>
        <w:spacing w:line="240" w:lineRule="auto"/>
        <w:ind w:left="720"/>
      </w:pPr>
      <w:r/>
      <w:hyperlink r:id="rId12">
        <w:r>
          <w:rPr>
            <w:color w:val="0000EE"/>
            <w:u w:val="single"/>
          </w:rPr>
          <w:t>https://www.rufskin.com/blogs/ruftalk-blog/its-x-tra-huge</w:t>
        </w:r>
      </w:hyperlink>
      <w:r>
        <w:t xml:space="preserve"> - An announcement about Rufskin's largest issue of their magazine, RUFHOUSE MAGAZINE ISSUE 5, photographed in Puerto Escondido, Oaxaca, Mexico. The issue features models Aaron Valenzuela, David Miller, Nicholas Wright, Jose Rico, Kurtis Bradford, and Logan Alan Swiecki Taylor, highlighting Rufskin's swimwear, sportswear, lounge, and denim styles.</w:t>
      </w:r>
      <w:r/>
    </w:p>
    <w:p>
      <w:pPr>
        <w:pStyle w:val="ListNumber"/>
        <w:spacing w:line="240" w:lineRule="auto"/>
        <w:ind w:left="720"/>
      </w:pPr>
      <w:r/>
      <w:hyperlink r:id="rId14">
        <w:r>
          <w:rPr>
            <w:color w:val="0000EE"/>
            <w:u w:val="single"/>
          </w:rPr>
          <w:t>https://www.rufskin.com/blogs/ruftalk-blog/rufskin-launch-baja-swim-sxstd</w:t>
        </w:r>
      </w:hyperlink>
      <w:r>
        <w:t xml:space="preserve"> - An article about Rufskin's latest swimwear launch for Summer 2023, featuring a campaign photographed by Hubert Pouches. The campaign introduces models Alexandro, Matias, and Logan, showcasing Rufskin's new swimwear designs.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dna-318-out-now/" TargetMode="External"/><Relationship Id="rId10" Type="http://schemas.openxmlformats.org/officeDocument/2006/relationships/hyperlink" Target="https://www.menandunderwear.com/blog/2019/09/american-body-part-2-wilfred-wong-photographed-by-baldovino-barani-for-rufskin.html" TargetMode="External"/><Relationship Id="rId11" Type="http://schemas.openxmlformats.org/officeDocument/2006/relationships/hyperlink" Target="https://www.menandunderwear.com/2013/10/marcuse-swim-brief-wave-by-serge-lee.html" TargetMode="External"/><Relationship Id="rId12" Type="http://schemas.openxmlformats.org/officeDocument/2006/relationships/hyperlink" Target="https://www.rufskin.com/blogs/ruftalk-blog/its-x-tra-huge" TargetMode="External"/><Relationship Id="rId13" Type="http://schemas.openxmlformats.org/officeDocument/2006/relationships/hyperlink" Target="https://www.menandunderwear.com/blog/2019/09/american-body-part-1-wilfred-wong-photographed-by-baldovino-barani-for-rufskin.html" TargetMode="External"/><Relationship Id="rId14" Type="http://schemas.openxmlformats.org/officeDocument/2006/relationships/hyperlink" Target="https://www.rufskin.com/blogs/ruftalk-blog/rufskin-launch-baja-swim-sxst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