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“manosphere” link to anti-LGBTQIA+ attacks in Victoria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Witnesses have told a Victorian parliamentary inquiry that the rise of the “manosphere” and toxic online cultures are tied to a worrying spike in violent, targeted attacks on gay and bisexual men , a thread that matters for safety, policing and public debate across Australia.</w:t>
      </w:r>
      <w:r/>
    </w:p>
    <w:p>
      <w:r/>
      <w:r>
        <w:t>Essential Takeaways</w:t>
      </w:r>
      <w:r/>
      <w:r/>
    </w:p>
    <w:p>
      <w:pPr>
        <w:pStyle w:val="ListBullet"/>
        <w:spacing w:line="240" w:lineRule="auto"/>
        <w:ind w:left="720"/>
      </w:pPr>
      <w:r/>
      <w:r>
        <w:rPr>
          <w:b/>
        </w:rPr>
        <w:t>Pattern emerging:</w:t>
      </w:r>
      <w:r>
        <w:t xml:space="preserve"> Victims report being lured via fake dating profiles and attacked in public, often filmed and shamed.</w:t>
      </w:r>
      <w:r/>
    </w:p>
    <w:p>
      <w:pPr>
        <w:pStyle w:val="ListBullet"/>
        <w:spacing w:line="240" w:lineRule="auto"/>
        <w:ind w:left="720"/>
      </w:pPr>
      <w:r/>
      <w:r>
        <w:rPr>
          <w:b/>
        </w:rPr>
        <w:t>Targeting detail:</w:t>
      </w:r>
      <w:r>
        <w:t xml:space="preserve"> International students and visibly different people were named as specific victims, with racism and misogyny intersecting with anti-queer hostility.</w:t>
      </w:r>
      <w:r/>
    </w:p>
    <w:p>
      <w:pPr>
        <w:pStyle w:val="ListBullet"/>
        <w:spacing w:line="240" w:lineRule="auto"/>
        <w:ind w:left="720"/>
      </w:pPr>
      <w:r/>
      <w:r>
        <w:rPr>
          <w:b/>
        </w:rPr>
        <w:t>Online motive:</w:t>
      </w:r>
      <w:r>
        <w:t xml:space="preserve"> Testimony linked footage-sharing and status-seeking within manosphere communities as part of the harm.</w:t>
      </w:r>
      <w:r/>
    </w:p>
    <w:p>
      <w:pPr>
        <w:pStyle w:val="ListBullet"/>
        <w:spacing w:line="240" w:lineRule="auto"/>
        <w:ind w:left="720"/>
      </w:pPr>
      <w:r/>
      <w:r>
        <w:rPr>
          <w:b/>
        </w:rPr>
        <w:t>Reporting gap:</w:t>
      </w:r>
      <w:r>
        <w:t xml:space="preserve"> Police records list dozens of incidents, but health providers and advocates warn the true number is likely much higher.</w:t>
      </w:r>
      <w:r/>
    </w:p>
    <w:p>
      <w:pPr>
        <w:pStyle w:val="ListBullet"/>
        <w:spacing w:line="240" w:lineRule="auto"/>
        <w:ind w:left="720"/>
      </w:pPr>
      <w:r/>
      <w:r>
        <w:rPr>
          <w:b/>
        </w:rPr>
        <w:t>Political context:</w:t>
      </w:r>
      <w:r>
        <w:t xml:space="preserve"> Witnesses told the inquiry that divisive rhetoric from public figures can normalise the attitudes that underpin these attacks.</w:t>
      </w:r>
      <w:r/>
      <w:r/>
    </w:p>
    <w:p>
      <w:pPr>
        <w:pStyle w:val="Heading2"/>
      </w:pPr>
      <w:r>
        <w:t>Opening hook: damning testimony about dating-app violence</w:t>
      </w:r>
      <w:r/>
    </w:p>
    <w:p>
      <w:r/>
      <w:r>
        <w:t>The inquiry heard testimony that felt, at times, brutal and almost routine: men duped into meeting strangers from dating apps, then assaulted and filmed, their humiliation turned into currency online. According to evidence given to the committee, perpetrators often share footage within manosphere spaces to elevate status, which adds a chilling digital motive to the physical violence. That sensory detail , the idea of an attack not only injuring a body but being recorded and distributed , is what makes this pattern so corrosive.</w:t>
      </w:r>
      <w:r/>
    </w:p>
    <w:p>
      <w:pPr>
        <w:pStyle w:val="Heading2"/>
      </w:pPr>
      <w:r>
        <w:t>How the inquiry framed the problem and why it matters</w:t>
      </w:r>
      <w:r/>
    </w:p>
    <w:p>
      <w:r/>
      <w:r>
        <w:t>The Parliamentary Inquiry into Anti-LGBTIQA+ Hate Crimes was created after pressure from Greens MPs to investigate a rise in violence against queer communities. Witnesses including academics, health-sector leaders and victims described a wider social fabric: not isolated incidents but a pattern linked to online cultures and political rhetoric. Professor Adam Bourne told Star Observer the process was “absolutely vital”, noting the attacks sit within a broader picture of harassment experienced across LGBTIQA+ communities.</w:t>
      </w:r>
      <w:r/>
    </w:p>
    <w:p>
      <w:pPr>
        <w:pStyle w:val="Heading2"/>
      </w:pPr>
      <w:r>
        <w:t>Who’s being targeted , and the role of intersectionality</w:t>
      </w:r>
      <w:r/>
    </w:p>
    <w:p>
      <w:r/>
      <w:r>
        <w:t>Several submissions to the inquiry pointed to intersectional targeting: international students, racialised people, and those already marginalised appear to be at particular risk. Organisers from community health services described men being extorted or threatened with being outed, and victims reporting reluctance to approach police. That reluctance matters practically , it means recorded police figures likely understate the scale, and it matters emotionally, because mistrust compounds trauma and discourages seeking help.</w:t>
      </w:r>
      <w:r/>
    </w:p>
    <w:p>
      <w:pPr>
        <w:pStyle w:val="Heading2"/>
      </w:pPr>
      <w:r>
        <w:t>The manosphere connection and social media dynamics</w:t>
      </w:r>
      <w:r/>
    </w:p>
    <w:p>
      <w:r/>
      <w:r>
        <w:t>Experts and witnesses drew a through-line between the so-called manosphere , online groups that trade in misogyny and extremism , and the pattern of attacks. Evidence suggested perpetrators organise, celebrate and monetise humiliation by circulating footage, which in turn attracts copycat behaviour. Investigations in recent months have flagged the same influencers and channels. So if you’re wondering why these incidents don’t feel random, that organised online validation explains a lot.</w:t>
      </w:r>
      <w:r/>
    </w:p>
    <w:p>
      <w:pPr>
        <w:pStyle w:val="Heading2"/>
      </w:pPr>
      <w:r>
        <w:t>What the inquiry can change , prevention, policing, and public speech</w:t>
      </w:r>
      <w:r/>
    </w:p>
    <w:p>
      <w:r/>
      <w:r>
        <w:t>The inquiry isn’t just about counting incidents; it’s about shaping policy. Testimony stressed three practical needs: better prevention on dating platforms, improved victim support that acknowledges cultural barriers to reporting, and political leaders calling out rhetoric that normalises hate. Greens spokesperson Aiv Puglielli told the committee that political language matters and must be challenged; that point ties the criminal acts back to the national conversation about public leaders and responsibility.</w:t>
      </w:r>
      <w:r/>
    </w:p>
    <w:p>
      <w:pPr>
        <w:pStyle w:val="Heading2"/>
      </w:pPr>
      <w:r>
        <w:t>Practical advice for people who use dating apps</w:t>
      </w:r>
      <w:r/>
    </w:p>
    <w:p>
      <w:r/>
      <w:r>
        <w:t>If you or someone you know uses dating apps, simple steps can reduce risk: insist on video calls before meeting, meet in well-lit public places, tell a friend where you’re going, and avoid sharing identifying documents. Platforms also need to tighten verification and reporting tools, and community services say culturally specific outreach can help international students feel safer reporting abuse.</w:t>
      </w:r>
      <w:r/>
    </w:p>
    <w:p>
      <w:r/>
      <w:r>
        <w:t>It's a small but urgent moment to confront how online subcultures and public rhetoric combine to put vulnerable people in harm's way.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0">
        <w:r>
          <w:rPr>
            <w:color w:val="0000EE"/>
            <w:u w:val="single"/>
          </w:rPr>
          <w:t>[7]</w:t>
        </w:r>
      </w:hyperlink>
      <w:r>
        <w:t xml:space="preserve">- Paragraph 4: </w:t>
      </w:r>
      <w:hyperlink r:id="rId11">
        <w:r>
          <w:rPr>
            <w:color w:val="0000EE"/>
            <w:u w:val="single"/>
          </w:rPr>
          <w:t>[4]</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4">
        <w:r>
          <w:rPr>
            <w:color w:val="0000EE"/>
            <w:u w:val="single"/>
          </w:rPr>
          <w:t>[6]</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https://gayexpress.co.nz/2026/06/inquiry-hears-damning-evidence-linking-manosphere-to-anti-lgbtqia-attacks/?utm_source=rss&amp;utm_medium=rss&amp;utm_campaign=inquiry-hears-damning-evidence-linking-manosphere-to-anti-lgbtqia-attacks</w:t>
        </w:r>
      </w:hyperlink>
      <w:r>
        <w:t xml:space="preserve"> - Please view link - unable to able to access data</w:t>
      </w:r>
      <w:r/>
    </w:p>
    <w:p>
      <w:pPr>
        <w:pStyle w:val="ListNumber"/>
        <w:spacing w:line="240" w:lineRule="auto"/>
        <w:ind w:left="720"/>
      </w:pPr>
      <w:r/>
      <w:hyperlink r:id="rId10">
        <w:r>
          <w:rPr>
            <w:color w:val="0000EE"/>
            <w:u w:val="single"/>
          </w:rPr>
          <w:t>https://www.theguardian.com/australia-news/2026/jun/24/gay-international-students-extorted-threat-of-being-outed-victoria-hate-inquiry-hears</w:t>
        </w:r>
      </w:hyperlink>
      <w:r>
        <w:t xml:space="preserve"> - International students from countries where homosexuality is illegal are being lured into meetings via gay dating apps before being assaulted and extorted with threats of being outed, a Victorian inquiry into hate crimes has heard. Since June 2024, police identified 95 attacks targeting gay and bisexual men across Victoria, resulting in 42 arrests. However, many victims are reluctant to come forward due to mistrust of police. The inquiry underscores the urgent need to address not only individual acts of violence but also the online cultures and social conditions that allow hate to spread.</w:t>
      </w:r>
      <w:r/>
    </w:p>
    <w:p>
      <w:pPr>
        <w:pStyle w:val="ListNumber"/>
        <w:spacing w:line="240" w:lineRule="auto"/>
        <w:ind w:left="720"/>
      </w:pPr>
      <w:r/>
      <w:hyperlink r:id="rId13">
        <w:r>
          <w:rPr>
            <w:color w:val="0000EE"/>
            <w:u w:val="single"/>
          </w:rPr>
          <w:t>https://www.lgbtqnation.com/2026/06/foreign-students-from-anti-lgbtq-countries-are-being-assaulted-blackmailed-via-gay-dating-apps/</w:t>
        </w:r>
      </w:hyperlink>
      <w:r>
        <w:t xml:space="preserve"> - Gay and bisexual male students in Australia who migrated from anti-LGBTQ+ countries are being targeted by men on gay dating apps who then assault and extort them with threats of outing them in their home countries. Police in Victoria have identified 95 such attacks since June 2024, resulting in 42 arrests; though the number of actual incidents may be far higher since some victims may not have told police out of shame or fear of the legal system. Similar attacks are occurring in the U.S., Canada, and the U.K.</w:t>
      </w:r>
      <w:r/>
    </w:p>
    <w:p>
      <w:pPr>
        <w:pStyle w:val="ListNumber"/>
        <w:spacing w:line="240" w:lineRule="auto"/>
        <w:ind w:left="720"/>
      </w:pPr>
      <w:r/>
      <w:hyperlink r:id="rId11">
        <w:r>
          <w:rPr>
            <w:color w:val="0000EE"/>
            <w:u w:val="single"/>
          </w:rPr>
          <w:t>https://www.theguardian.com/australia-news/2026/feb/18/far-right-influencers-homophobic-attacks-dating-apps-investigation-ntwnfb</w:t>
        </w:r>
      </w:hyperlink>
      <w:r>
        <w:t xml:space="preserve"> - The Victorian parliamentary inquiry into hate crimes against LGBTQIA+ people is investigating the role of far-right influencers in homophobic attacks facilitated through dating apps. The inquiry aims to examine how influencers sharing far-right, misogynistic, and homophobic 'alpha male' content operate online and how to protect young people from their messaging. Some perpetrators, often very young men, have been 'groomed and radicalised by far-right manosphere influencers'.</w:t>
      </w:r>
      <w:r/>
    </w:p>
    <w:p>
      <w:pPr>
        <w:pStyle w:val="ListNumber"/>
        <w:spacing w:line="240" w:lineRule="auto"/>
        <w:ind w:left="720"/>
      </w:pPr>
      <w:r/>
      <w:hyperlink r:id="rId12">
        <w:r>
          <w:rPr>
            <w:color w:val="0000EE"/>
            <w:u w:val="single"/>
          </w:rPr>
          <w:t>https://www.theguardian.com/australia-news/2024/oct/17/victoria-gay-men-grindr-dating-app-attacks-police-arrests-ntwnfb</w:t>
        </w:r>
      </w:hyperlink>
      <w:r>
        <w:t xml:space="preserve"> - Victoria police have arrested 13 people as part of an investigation into a spate of 'concerning attacks' on gay and bisexual men facilitated through dating apps such as Grindr. Offenders allegedly posed as legitimate users to lure men to meetings, where they were assaulted, robbed, threatened, and subjected to homophobic comments. Among the recent arrests were that of a 17-year-old boy from Mooroolbark who was charged with attempted armed robbery, intentionally causing injury, and criminal damage.</w:t>
      </w:r>
      <w:r/>
    </w:p>
    <w:p>
      <w:pPr>
        <w:pStyle w:val="ListNumber"/>
        <w:spacing w:line="240" w:lineRule="auto"/>
        <w:ind w:left="720"/>
      </w:pPr>
      <w:r/>
      <w:hyperlink r:id="rId14">
        <w:r>
          <w:rPr>
            <w:color w:val="0000EE"/>
            <w:u w:val="single"/>
          </w:rPr>
          <w:t>https://gayexpress.co.nz/2026/04/victoria-police-confirm-no-new-reported-app-based-hate-crime-attacks-since-october/</w:t>
        </w:r>
      </w:hyperlink>
      <w:r>
        <w:t xml:space="preserve"> - Victoria Police have confirmed that no new app-based hate crime attacks targeting gay and bisexual men have been reported in the state since October 2025. Police have made more than 42 arrests across 2024 and 2025 in connection with a string of attacks. In a number of cases, the attacks were filmed and later shared on social media. Some of the alleged perpetrators are believed to be as young as 13. The apparent drop in new app-based attacks is likely linked to repeat offenders now facing court action.</w:t>
      </w:r>
      <w:r/>
    </w:p>
    <w:p>
      <w:pPr>
        <w:pStyle w:val="ListNumber"/>
        <w:spacing w:line="240" w:lineRule="auto"/>
        <w:ind w:left="720"/>
      </w:pPr>
      <w:r/>
      <w:hyperlink r:id="rId10">
        <w:r>
          <w:rPr>
            <w:color w:val="0000EE"/>
            <w:u w:val="single"/>
          </w:rPr>
          <w:t>https://www.theguardian.com/australia-news/2026/jun/24/gay-international-students-extorted-threat-of-being-outed-victoria-hate-inquiry-hears</w:t>
        </w:r>
      </w:hyperlink>
      <w:r>
        <w:t xml:space="preserve"> - International students from countries where homosexuality is illegal are being lured into meetings via gay dating apps before being assaulted and extorted with threats of being outed, a Victorian inquiry into hate crimes has heard. Since June 2024, police identified 95 attacks targeting gay and bisexual men across Victoria, resulting in 42 arrests. However, many victims are reluctant to come forward due to mistrust of police. The inquiry underscores the urgent need to address not only individual acts of violence but also the online cultures and social conditions that allow hate to spread.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inquiry-hears-damning-evidence-linking-manosphere-to-anti-lgbtqia-attacks/?utm_source=rss&amp;utm_medium=rss&amp;utm_campaign=inquiry-hears-damning-evidence-linking-manosphere-to-anti-lgbtqia-attacks" TargetMode="External"/><Relationship Id="rId10" Type="http://schemas.openxmlformats.org/officeDocument/2006/relationships/hyperlink" Target="https://www.theguardian.com/australia-news/2026/jun/24/gay-international-students-extorted-threat-of-being-outed-victoria-hate-inquiry-hears" TargetMode="External"/><Relationship Id="rId11" Type="http://schemas.openxmlformats.org/officeDocument/2006/relationships/hyperlink" Target="https://www.theguardian.com/australia-news/2026/feb/18/far-right-influencers-homophobic-attacks-dating-apps-investigation-ntwnfb" TargetMode="External"/><Relationship Id="rId12" Type="http://schemas.openxmlformats.org/officeDocument/2006/relationships/hyperlink" Target="https://www.theguardian.com/australia-news/2024/oct/17/victoria-gay-men-grindr-dating-app-attacks-police-arrests-ntwnfb" TargetMode="External"/><Relationship Id="rId13" Type="http://schemas.openxmlformats.org/officeDocument/2006/relationships/hyperlink" Target="https://www.lgbtqnation.com/2026/06/foreign-students-from-anti-lgbtq-countries-are-being-assaulted-blackmailed-via-gay-dating-apps/" TargetMode="External"/><Relationship Id="rId14" Type="http://schemas.openxmlformats.org/officeDocument/2006/relationships/hyperlink" Target="https://gayexpress.co.nz/2026/04/victoria-police-confirm-no-new-reported-app-based-hate-crime-attacks-since-octob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