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Faith Leaders Can Stand With LGBTQ+ Communities in Maine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faith for common sense: as Pride Month ends, Mainers and their congregations are deciding whether religion will comfort or politicise LGBTQ+ lives , and that choice matters for kids, neighbours and community safety. Here’s how local faith groups are quietly showing up, and why their example beats performative politics.</w:t>
      </w:r>
      <w:r/>
    </w:p>
    <w:p>
      <w:r/>
      <w:r>
        <w:t>Essential Takeaways</w:t>
      </w:r>
      <w:r/>
      <w:r/>
    </w:p>
    <w:p>
      <w:pPr>
        <w:pStyle w:val="ListBullet"/>
        <w:spacing w:line="240" w:lineRule="auto"/>
        <w:ind w:left="720"/>
      </w:pPr>
      <w:r/>
      <w:r>
        <w:rPr>
          <w:b/>
        </w:rPr>
        <w:t>Quiet support matters:</w:t>
      </w:r>
      <w:r>
        <w:t xml:space="preserve"> Many Maine congregations provide steady, practical help , meals, counselling and companionship , rather than headline-grabbing statements. </w:t>
      </w:r>
      <w:r/>
    </w:p>
    <w:p>
      <w:pPr>
        <w:pStyle w:val="ListBullet"/>
        <w:spacing w:line="240" w:lineRule="auto"/>
        <w:ind w:left="720"/>
      </w:pPr>
      <w:r/>
      <w:r>
        <w:rPr>
          <w:b/>
        </w:rPr>
        <w:t>Faith-led protections:</w:t>
      </w:r>
      <w:r>
        <w:t xml:space="preserve"> Openly welcoming churches and faith groups offer safer spaces for LGBTQ+ people, especially youth at risk of isolation. </w:t>
      </w:r>
      <w:r/>
    </w:p>
    <w:p>
      <w:pPr>
        <w:pStyle w:val="ListBullet"/>
        <w:spacing w:line="240" w:lineRule="auto"/>
        <w:ind w:left="720"/>
      </w:pPr>
      <w:r/>
      <w:r>
        <w:rPr>
          <w:b/>
        </w:rPr>
        <w:t>Politics vs practice:</w:t>
      </w:r>
      <w:r>
        <w:t xml:space="preserve"> Using religious language for political gain often targets queer people, while genuine ministry focuses on service and humility. </w:t>
      </w:r>
      <w:r/>
    </w:p>
    <w:p>
      <w:pPr>
        <w:pStyle w:val="ListBullet"/>
        <w:spacing w:line="240" w:lineRule="auto"/>
        <w:ind w:left="720"/>
      </w:pPr>
      <w:r/>
      <w:r>
        <w:rPr>
          <w:b/>
        </w:rPr>
        <w:t>Simple actions work:</w:t>
      </w:r>
      <w:r>
        <w:t xml:space="preserve"> Showing up to everyday events , from a casserole to listening , has tangible benefits for community wellbeing. </w:t>
      </w:r>
      <w:r/>
      <w:r/>
    </w:p>
    <w:p>
      <w:pPr>
        <w:pStyle w:val="Heading2"/>
      </w:pPr>
      <w:r>
        <w:t>Why a rainbow on the pavement says more than some intend</w:t>
      </w:r>
      <w:r/>
    </w:p>
    <w:p>
      <w:r/>
      <w:r>
        <w:t>A painted rainbow across a crosswalk is a small, colourful signal, but it stirs big feelings , and sometimes vandalism. That visible, vulnerable arc tells a story: people who have been told they don’t belong are being invited to a table. Yet local reaction often reveals political posturing more than theological concern. Mainers who oppose Pride installations rarely take the same aim at other seasonal or awareness symbols, which suggests the anger is aimed at people, not decoration.</w:t>
      </w:r>
      <w:r/>
    </w:p>
    <w:p>
      <w:r/>
      <w:r>
        <w:t>History and context help explain the heat. Pride is both celebration and protest, and it highlights who’s been excluded. When a symbol becomes a tool for political theatre, it distracts from the real work done every day by congregations and volunteers who quietly support LGBTQ+ neighbours.</w:t>
      </w:r>
      <w:r/>
    </w:p>
    <w:p>
      <w:pPr>
        <w:pStyle w:val="Heading2"/>
      </w:pPr>
      <w:r>
        <w:t>Real faith in action: small, steady, practical</w:t>
      </w:r>
      <w:r/>
    </w:p>
    <w:p>
      <w:r/>
      <w:r>
        <w:t>Across Maine, a number of congregations openly identify as welcoming or affirming, and their choices aren’t just rhetorical. They offer pastoral care, community meals, youth support and safe meeting spaces. Those acts are low-drama but high-impact: a casserole after a crisis, a listening ear, a youth group that doesn’t demand a label.</w:t>
      </w:r>
      <w:r/>
    </w:p>
    <w:p>
      <w:r/>
      <w:r>
        <w:t>According to local reports, progressive faith leaders have been among the most consistent voices defending trans rights and queer safety. That on-the-ground work stands in contrast to the loud, scripted speeches that often dominate the media during culture-war moments. If you want to judge faith by practice, pay attention to the everyday support networks.</w:t>
      </w:r>
      <w:r/>
    </w:p>
    <w:p>
      <w:pPr>
        <w:pStyle w:val="Heading2"/>
      </w:pPr>
      <w:r>
        <w:t>When religion is a megaphone: spotting political performance</w:t>
      </w:r>
      <w:r/>
    </w:p>
    <w:p>
      <w:r/>
      <w:r>
        <w:t>There’s a crucial distinction between living one’s beliefs and using faith as a platform to win votes. Political actors sometimes borrow religious language to justify policy positions or stoke moral panic, particularly around children and schooling. Yet the rhetoric often ignores evidence about youth vulnerability: queer and trans young people face higher risks of homelessness, depression and violence when rejected.</w:t>
      </w:r>
      <w:r/>
    </w:p>
    <w:p>
      <w:r/>
      <w:r>
        <w:t>So watch for signs: is the message aimed at helping people, or mobilising an audience? Is it accompanied by concrete support, or only outrage? Genuine religious practice tends to focus inward , humility, care, service , while performance aims outward, demanding attention.</w:t>
      </w:r>
      <w:r/>
    </w:p>
    <w:p>
      <w:pPr>
        <w:pStyle w:val="Heading2"/>
      </w:pPr>
      <w:r>
        <w:t>How congregations decide to be welcoming (and why it matters)</w:t>
      </w:r>
      <w:r/>
    </w:p>
    <w:p>
      <w:r/>
      <w:r>
        <w:t>Becoming an “open and affirming” or “LGBTQ-welcome” congregation is a process many Maine churches and fellowships have undertaken deliberately. That choice usually means policies for inclusion, training for staff and visible signals to the community. It’s not merely a banner; it’s a commitment that changes how pastoral care is delivered.</w:t>
      </w:r>
      <w:r/>
    </w:p>
    <w:p>
      <w:r/>
      <w:r>
        <w:t>If you’re weighing a visit or thinking of joining, look for practical indicators: clear non-discrimination statements, youth programmes that explicitly include queer kids, and leaders who speak about inclusion beyond a single sermon in June. Those are the places where faith translates into real safety.</w:t>
      </w:r>
      <w:r/>
    </w:p>
    <w:p>
      <w:pPr>
        <w:pStyle w:val="Heading2"/>
      </w:pPr>
      <w:r>
        <w:t>Practical tips for faith communities and allies</w:t>
      </w:r>
      <w:r/>
    </w:p>
    <w:p>
      <w:r/>
      <w:r>
        <w:t>Start small and stay steady. Host listening circles rather than lectures, advertise helplines and local services, and partner with existing LGBTQ+ organisations for events that centre queer voices. Pastors and lay leaders can model humility by acknowledging limits and prioritising accompaniment over judgement.</w:t>
      </w:r>
      <w:r/>
    </w:p>
    <w:p>
      <w:r/>
      <w:r>
        <w:t>For allies: show up to community events, donate time or resources to local support groups, and reinforce that symbols like rainbow crosswalks are about belonging. And for anyone worried about politicisation, remember that lasting change usually comes from quiet relationships, not soundbites.</w:t>
      </w:r>
      <w:r/>
    </w:p>
    <w:p>
      <w:r/>
      <w:r>
        <w:t>It's a small change that can make every faith community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3">
        <w:r>
          <w:rPr>
            <w:color w:val="0000EE"/>
            <w:u w:val="single"/>
          </w:rPr>
          <w:t>[7]</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https://www.bangordailynews.com/2026/06/27/opinion/opinion-contributor/as-pride-month-ends-real-faith-must-trump-political-performance-joam40zk0w/</w:t>
        </w:r>
      </w:hyperlink>
      <w:r>
        <w:t xml:space="preserve"> - Please view link - unable to able to access data</w:t>
      </w:r>
      <w:r/>
    </w:p>
    <w:p>
      <w:pPr>
        <w:pStyle w:val="ListNumber"/>
        <w:spacing w:line="240" w:lineRule="auto"/>
        <w:ind w:left="720"/>
      </w:pPr>
      <w:r/>
      <w:hyperlink r:id="rId10">
        <w:r>
          <w:rPr>
            <w:color w:val="0000EE"/>
            <w:u w:val="single"/>
          </w:rPr>
          <w:t>https://www.rcadmaine.org/about-rcad/</w:t>
        </w:r>
      </w:hyperlink>
      <w:r>
        <w:t xml:space="preserve"> - The Religious Coalition Against Discrimination (RCAD) is a statewide interfaith network of clergy and lay religious leaders in Maine. Their mission is to educate and publicly advocate for the civil and human rights of all people, including lesbian, gay, bisexual, and transgender persons, within diverse Maine congregations and communities. United by common commitments to social justice, representatives from various faith traditions gathered in 1994 under the auspices of The Maine Council of Churches to address basic civil rights for gay and lesbian people.</w:t>
      </w:r>
      <w:r/>
    </w:p>
    <w:p>
      <w:pPr>
        <w:pStyle w:val="ListNumber"/>
        <w:spacing w:line="240" w:lineRule="auto"/>
        <w:ind w:left="720"/>
      </w:pPr>
      <w:r/>
      <w:hyperlink r:id="rId12">
        <w:r>
          <w:rPr>
            <w:color w:val="0000EE"/>
            <w:u w:val="single"/>
          </w:rPr>
          <w:t>https://www.sanforduuchurch.org/about-us/an-lgbtq-welcome-congregation/</w:t>
        </w:r>
      </w:hyperlink>
      <w:r>
        <w:t xml:space="preserve"> - Sanford Unitarian Universalist Church, recognized as a Welcoming Congregation by the Unitarian Universalist Association since 1997, affirms and includes people who are lesbian, gay, bisexual, transgender, and queer at every level of congregational life. They pledge to honor the lives of all people, celebrate diversity, incorporate understanding of LGBTQ+ experiences throughout all programs, affirm marriage equality, and advocate for LGBTQ+ rights, promoting justice, freedom, and equality in the larger society.</w:t>
      </w:r>
      <w:r/>
    </w:p>
    <w:p>
      <w:pPr>
        <w:pStyle w:val="ListNumber"/>
        <w:spacing w:line="240" w:lineRule="auto"/>
        <w:ind w:left="720"/>
      </w:pPr>
      <w:r/>
      <w:hyperlink r:id="rId11">
        <w:r>
          <w:rPr>
            <w:color w:val="0000EE"/>
            <w:u w:val="single"/>
          </w:rPr>
          <w:t>https://www.uuchurchsacobiddeford.com/about-us/an-lgbtq-welcome-congregation/</w:t>
        </w:r>
      </w:hyperlink>
      <w:r>
        <w:t xml:space="preserve"> - The Unitarian Universalist Church of Saco &amp; Biddeford is a Welcoming Congregation, recognized by the Unitarian Universalist Association. They affirm and include people who are lesbian, gay, bisexual, transgender, and questioning at every level of congregational life. Their pledges include honoring the lives of all people, celebrating diversity, incorporating understanding of LGBTQ+ experiences throughout all programs, affirming marriage equality, and advocating for LGBTQ+ rights, promoting justice, freedom, and equality in the larger society.</w:t>
      </w:r>
      <w:r/>
    </w:p>
    <w:p>
      <w:pPr>
        <w:pStyle w:val="ListNumber"/>
        <w:spacing w:line="240" w:lineRule="auto"/>
        <w:ind w:left="720"/>
      </w:pPr>
      <w:r/>
      <w:hyperlink r:id="rId14">
        <w:r>
          <w:rPr>
            <w:color w:val="0000EE"/>
            <w:u w:val="single"/>
          </w:rPr>
          <w:t>https://camdenucc.org/about/open-and-affirming-ona/</w:t>
        </w:r>
      </w:hyperlink>
      <w:r>
        <w:t xml:space="preserve"> - The First Congregational Church, United Church of Christ, Camden, Maine, is an Open and Affirming congregation, embracing diversity and affirming the dignity and worth of every person. They welcome into full membership and participation in the Body of Christ persons of every race, ethnic background, age, gender identity and expression, sexual orientation, physical or mental ability, socioeconomic background, marital status, and faith background. They have a nondiscrimination policy and are committed to being transformed in relationship with all people.</w:t>
      </w:r>
      <w:r/>
    </w:p>
    <w:p>
      <w:pPr>
        <w:pStyle w:val="ListNumber"/>
        <w:spacing w:line="240" w:lineRule="auto"/>
        <w:ind w:left="720"/>
      </w:pPr>
      <w:r/>
      <w:hyperlink r:id="rId15">
        <w:r>
          <w:rPr>
            <w:color w:val="0000EE"/>
            <w:u w:val="single"/>
          </w:rPr>
          <w:t>https://hammondstreetchurch.org/ministries/lgbtq/</w:t>
        </w:r>
      </w:hyperlink>
      <w:r>
        <w:t xml:space="preserve"> - Hammond Street Congregational Church (HSCC) officially became Open and Affirming in 2003. They are part of a national church that has pushed for inclusion of LGBTQ+ people in the life of the church, legal equality, gay marriage, and the freedom to serve in the military long before they became national platforms. Becoming Open and Affirming affects the way they welcome all people, regardless of ethnicity, social background, recovery and legal history, and life’s struggles. They are not here to judge; they are just fellow travelers here to walk beside you.</w:t>
      </w:r>
      <w:r/>
    </w:p>
    <w:p>
      <w:pPr>
        <w:pStyle w:val="ListNumber"/>
        <w:spacing w:line="240" w:lineRule="auto"/>
        <w:ind w:left="720"/>
      </w:pPr>
      <w:r/>
      <w:hyperlink r:id="rId13">
        <w:r>
          <w:rPr>
            <w:color w:val="0000EE"/>
            <w:u w:val="single"/>
          </w:rPr>
          <w:t>https://www.penbaypilot.com/article/progressive-faith-leaders-push-transgender-rights/271701</w:t>
        </w:r>
      </w:hyperlink>
      <w:r>
        <w:t xml:space="preserve"> - Roughly 50 people decked out in rainbow garb streamed out of First Parish Unitarian Universalist in downtown Portland on June 20, 2026. Nine faith leaders from across greater Portland had come together to lead a service that celebrated LGBTQ identities before attendees headed off to march in the city’s Pride parade, carrying signs that proclaimed “Unitarian Universalists have Pride” and “Our church is sorry for all the hateful things done in the name of God.”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gordailynews.com/2026/06/27/opinion/opinion-contributor/as-pride-month-ends-real-faith-must-trump-political-performance-joam40zk0w/" TargetMode="External"/><Relationship Id="rId10" Type="http://schemas.openxmlformats.org/officeDocument/2006/relationships/hyperlink" Target="https://www.rcadmaine.org/about-rcad/" TargetMode="External"/><Relationship Id="rId11" Type="http://schemas.openxmlformats.org/officeDocument/2006/relationships/hyperlink" Target="https://www.uuchurchsacobiddeford.com/about-us/an-lgbtq-welcome-congregation/" TargetMode="External"/><Relationship Id="rId12" Type="http://schemas.openxmlformats.org/officeDocument/2006/relationships/hyperlink" Target="https://www.sanforduuchurch.org/about-us/an-lgbtq-welcome-congregation/" TargetMode="External"/><Relationship Id="rId13" Type="http://schemas.openxmlformats.org/officeDocument/2006/relationships/hyperlink" Target="https://www.penbaypilot.com/article/progressive-faith-leaders-push-transgender-rights/271701" TargetMode="External"/><Relationship Id="rId14" Type="http://schemas.openxmlformats.org/officeDocument/2006/relationships/hyperlink" Target="https://camdenucc.org/about/open-and-affirming-ona/" TargetMode="External"/><Relationship Id="rId15" Type="http://schemas.openxmlformats.org/officeDocument/2006/relationships/hyperlink" Target="https://hammondstreetchurch.org/ministries/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