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Colleges Can Support Students Coming Out and Building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campus conversations: professors, advisers and peers are quietly becoming anchors for students exploring their identities, and that matters because safe, visible support helps young people stay in school and feel seen. This guide looks at practical campus support, why it works and how families and staff can help LGBTQ+ students thrive.</w:t>
      </w:r>
      <w:r/>
    </w:p>
    <w:p>
      <w:r/>
      <w:r>
        <w:t>Essential Takeaways</w:t>
      </w:r>
      <w:r/>
      <w:r/>
    </w:p>
    <w:p>
      <w:pPr>
        <w:pStyle w:val="ListBullet"/>
        <w:spacing w:line="240" w:lineRule="auto"/>
        <w:ind w:left="720"/>
      </w:pPr>
      <w:r/>
      <w:r>
        <w:rPr>
          <w:b/>
        </w:rPr>
        <w:t>Visible mentors matter:</w:t>
      </w:r>
      <w:r>
        <w:t xml:space="preserve"> Professors and staff who are openly LGBTQ+ or explicitly supportive offer students a low-stakes place to test identity and seek resources.</w:t>
      </w:r>
      <w:r/>
    </w:p>
    <w:p>
      <w:pPr>
        <w:pStyle w:val="ListBullet"/>
        <w:spacing w:line="240" w:lineRule="auto"/>
        <w:ind w:left="720"/>
      </w:pPr>
      <w:r/>
      <w:r>
        <w:rPr>
          <w:b/>
        </w:rPr>
        <w:t>Simple gestures help:</w:t>
      </w:r>
      <w:r>
        <w:t xml:space="preserve"> A calm, affirming response when a student comes out , thanks, questions and resource signposts , can relieve immediate fear and boost confidence.</w:t>
      </w:r>
      <w:r/>
    </w:p>
    <w:p>
      <w:pPr>
        <w:pStyle w:val="ListBullet"/>
        <w:spacing w:line="240" w:lineRule="auto"/>
        <w:ind w:left="720"/>
      </w:pPr>
      <w:r/>
      <w:r>
        <w:rPr>
          <w:b/>
        </w:rPr>
        <w:t>Institutional supports reduce harm:</w:t>
      </w:r>
      <w:r>
        <w:t xml:space="preserve"> Dedicated centres, confidential groups and clear nondiscrimination policies make campuses safer and cut isolation.</w:t>
      </w:r>
      <w:r/>
    </w:p>
    <w:p>
      <w:pPr>
        <w:pStyle w:val="ListBullet"/>
        <w:spacing w:line="240" w:lineRule="auto"/>
        <w:ind w:left="720"/>
      </w:pPr>
      <w:r/>
      <w:r>
        <w:rPr>
          <w:b/>
        </w:rPr>
        <w:t>Tailored services are needed:</w:t>
      </w:r>
      <w:r>
        <w:t xml:space="preserve"> Students of colour, international students and those from religious backgrounds often need culturally competent support and private options.</w:t>
      </w:r>
      <w:r/>
    </w:p>
    <w:p>
      <w:pPr>
        <w:pStyle w:val="ListBullet"/>
        <w:spacing w:line="240" w:lineRule="auto"/>
        <w:ind w:left="720"/>
      </w:pPr>
      <w:r/>
      <w:r>
        <w:rPr>
          <w:b/>
        </w:rPr>
        <w:t>Practical resources work:</w:t>
      </w:r>
      <w:r>
        <w:t xml:space="preserve"> Campus SafeZone training, peer groups and local community listings give students both immediate care and long-term community.</w:t>
      </w:r>
      <w:r/>
      <w:r/>
    </w:p>
    <w:p>
      <w:pPr>
        <w:pStyle w:val="Heading2"/>
      </w:pPr>
      <w:r>
        <w:t>Why a quiet chat after class changes everything</w:t>
      </w:r>
      <w:r/>
    </w:p>
    <w:p>
      <w:r/>
      <w:r>
        <w:t>One hushed confession from a student can register like a seismic shift: a teacher’s steady, welcoming face is suddenly a safe harbour. According to guides for LGBTQ+ students, that personal connection offers immediate emotional relief and a bridge to formal help. Backstory matters , many students grew up without visible queer adults, so encountering one at university feels revelatory. Institutions that encourage staff to be openly supportive or wear visible signs of allyship create more of these moments. If you’re a lecturer or tutor, keep it simple: thank the student for trusting you, ask if they need immediate support, and offer confidential next steps. That three-step script is far more powerful than an academic lecture.</w:t>
      </w:r>
      <w:r/>
    </w:p>
    <w:p>
      <w:pPr>
        <w:pStyle w:val="Heading2"/>
      </w:pPr>
      <w:r>
        <w:t>What colleges can set up so students don’t have to improvise safety</w:t>
      </w:r>
      <w:r/>
    </w:p>
    <w:p>
      <w:r/>
      <w:r>
        <w:t>Colleges that invest in dedicated LGBTQ+ centres, confidential counselling and clear reporting paths cut the emotional labour young people otherwise shoulder alone. Inside Higher Ed and student guides highlight four practical supports: staffed centres, training for faculty, inclusive housing options and explicit policy enforcement. These services don’t have to be extravagant. A small, well-publicised space, a weekly peer support group and a single trained point of contact can transform a campus culture. Practical tip: promote services where students already are , classroom slides, welcome emails and residence hall posters , so a trembling student knows where to go without asking in public.</w:t>
      </w:r>
      <w:r/>
    </w:p>
    <w:p>
      <w:pPr>
        <w:pStyle w:val="Heading2"/>
      </w:pPr>
      <w:r>
        <w:t>How SafeZone-style training makes everyday staff into lifelines</w:t>
      </w:r>
      <w:r/>
    </w:p>
    <w:p>
      <w:r/>
      <w:r>
        <w:t>Training programmes that teach staff how to respond to disclosure and name local resources are inexpensive insurance. They help faculty move from awkward silence to compassionate competence. According to campus resource lists, SafeZone and similar modules cover confidentiality, pronoun practice and referral networks. Faculty often find the scripts liberating because they remove the pressure to “say the perfect thing.” If you run a department, make a two-hour workshop mandatory and follow up with an internal guide so everyone knows who to call when a student needs immediate help.</w:t>
      </w:r>
      <w:r/>
    </w:p>
    <w:p>
      <w:pPr>
        <w:pStyle w:val="Heading2"/>
      </w:pPr>
      <w:r>
        <w:t>The different needs of students of colour and international learners</w:t>
      </w:r>
      <w:r/>
    </w:p>
    <w:p>
      <w:r/>
      <w:r>
        <w:t>Not all coming-out stories look the same. Students of colour and those from conservative religious or international backgrounds frequently weigh family shame and safety concerns alongside identity exploration. Research and specialised guides stress culturally competent services: peer groups that centre racial or faith-based experience, counsellors versed in intersectionality, and outreach that addresses immigration or family pressures. Universities should fund small grants for affinity groups and ensure translators or culturally matched counsellors are on call. That kind of targeted support can prevent students slipping through cracks.</w:t>
      </w:r>
      <w:r/>
    </w:p>
    <w:p>
      <w:pPr>
        <w:pStyle w:val="Heading2"/>
      </w:pPr>
      <w:r>
        <w:t>How parents and families can be part of the bridge, not the barrier</w:t>
      </w:r>
      <w:r/>
    </w:p>
    <w:p>
      <w:r/>
      <w:r>
        <w:t>Many students tell a trusted teacher before their parents, using that adult as a rehearsal for the real conversation. Family-facing resources that explain what students need , time, acceptance, access to services , make a huge difference. Colleges can help by sending welcoming, plain-language guides to families, offering mediation support and signposting reputable national resources. This reframes coming out as a process, not a crisis. If you’re a family member, start with curiosity rather than judgement: ask how you can support, and be ready to follow up on practical needs like healthcare or safe housing.</w:t>
      </w:r>
      <w:r/>
    </w:p>
    <w:p>
      <w:pPr>
        <w:pStyle w:val="Heading2"/>
      </w:pPr>
      <w:r>
        <w:t>What the future of campus pride looks like</w:t>
      </w:r>
      <w:r/>
    </w:p>
    <w:p>
      <w:r/>
      <w:r>
        <w:t>Pride isn’t just a month or a parade; it’s a set of daily practices that let students grow without hiding. As campuses face political pressure over books and policies, small, consistent acts of support , visible mentors, trained staff, culturally aware services , will keep students safe and hopeful. Universities that treat this work as core to student success will see benefits across retention, wellbeing and campus climate. And for anyone teaching or running services: one empathetic response can change the arc of a student’s life.</w:t>
      </w:r>
      <w:r/>
    </w:p>
    <w:p>
      <w:r/>
      <w:r>
        <w:t>It's a small change that can make every coming-out conversation safer and more hopeful.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https://abc17news.com/cnn-health/2026/06/28/every-time-a-college-student-comes-out-to-me-i-learn-more-about-pride/</w:t>
        </w:r>
      </w:hyperlink>
      <w:r>
        <w:t xml:space="preserve"> - Please view link - unable to able to access data</w:t>
      </w:r>
      <w:r/>
    </w:p>
    <w:p>
      <w:pPr>
        <w:pStyle w:val="ListNumber"/>
        <w:spacing w:line="240" w:lineRule="auto"/>
        <w:ind w:left="720"/>
      </w:pPr>
      <w:r/>
      <w:hyperlink r:id="rId10">
        <w:r>
          <w:rPr>
            <w:color w:val="0000EE"/>
            <w:u w:val="single"/>
          </w:rPr>
          <w:t>https://www.bestcolleges.com/resources/lgbtq-student-guide/</w:t>
        </w:r>
      </w:hyperlink>
      <w:r>
        <w:t xml:space="preserve"> - This comprehensive guide explores the common experiences and challenges faced by LGBTQ+ college students. It discusses the importance of choosing an inclusive campus environment, highlights the impact of anti-diversity, equity, and inclusion (DEI) legislation, and provides resources for support and education. The article emphasizes the significance of supportive spaces that encourage exploration and self-development, affirming LGBTQ+ identities and enhancing self-esteem and well-being.</w:t>
      </w:r>
      <w:r/>
    </w:p>
    <w:p>
      <w:pPr>
        <w:pStyle w:val="ListNumber"/>
        <w:spacing w:line="240" w:lineRule="auto"/>
        <w:ind w:left="720"/>
      </w:pPr>
      <w:r/>
      <w:hyperlink r:id="rId13">
        <w:r>
          <w:rPr>
            <w:color w:val="0000EE"/>
            <w:u w:val="single"/>
          </w:rPr>
          <w:t>https://journals.sagepub.com/doi/abs/10.1177/23294965241285469</w:t>
        </w:r>
      </w:hyperlink>
      <w:r>
        <w:t xml:space="preserve"> - This research article examines the sexual and romantic exploration and identity development of LGBQ+ college students. Through interviews with 26 students from conservative Christian backgrounds, the study reveals that the transition to college serves as an opportunity to access supportive spaces that encourage exploration and self-development, affirming LGBQ+ identities and increasing self-esteem and well-being. However, many students still struggled to access sexual and romantic relationships, limiting opportunities to learn about themselves and their emerging desires.</w:t>
      </w:r>
      <w:r/>
    </w:p>
    <w:p>
      <w:pPr>
        <w:pStyle w:val="ListNumber"/>
        <w:spacing w:line="240" w:lineRule="auto"/>
        <w:ind w:left="720"/>
      </w:pPr>
      <w:r/>
      <w:hyperlink r:id="rId11">
        <w:r>
          <w:rPr>
            <w:color w:val="0000EE"/>
            <w:u w:val="single"/>
          </w:rPr>
          <w:t>https://www.insidehighered.com/news/student-success/college-experience/2024/06/24/4-ways-support-lgbtq-students-higher-education</w:t>
        </w:r>
      </w:hyperlink>
      <w:r>
        <w:t xml:space="preserve"> - This article discusses strategies for colleges and universities to support LGBTQ+ students. It highlights the importance of creating inclusive environments that promote health, well-being, and a sense of belonging. The piece emphasizes the need for campus leaders to invest in initiatives that welcome and celebrate the LGBTQ+ community, addressing challenges such as loneliness, isolation, and feelings of exclusion that many LGBTQ+ students face.</w:t>
      </w:r>
      <w:r/>
    </w:p>
    <w:p>
      <w:pPr>
        <w:pStyle w:val="ListNumber"/>
        <w:spacing w:line="240" w:lineRule="auto"/>
        <w:ind w:left="720"/>
      </w:pPr>
      <w:r/>
      <w:hyperlink r:id="rId12">
        <w:r>
          <w:rPr>
            <w:color w:val="0000EE"/>
            <w:u w:val="single"/>
          </w:rPr>
          <w:t>https://www.cerritos.edu/safezone/challenges.htm</w:t>
        </w:r>
      </w:hyperlink>
      <w:r>
        <w:t xml:space="preserve"> - This resource outlines the challenges and experiences faced by LGBTQI students. It discusses issues such as isolation, invisibility, low self-esteem, family problems, and denial of basic rights. The article provides insights into the difficulties LGBTQI students encounter in acknowledging their sexual orientation and the lack of supportive environments, highlighting the importance of creating inclusive spaces that affirm LGBTQ+ identities.</w:t>
      </w:r>
      <w:r/>
    </w:p>
    <w:p>
      <w:pPr>
        <w:pStyle w:val="ListNumber"/>
        <w:spacing w:line="240" w:lineRule="auto"/>
        <w:ind w:left="720"/>
      </w:pPr>
      <w:r/>
      <w:hyperlink r:id="rId14">
        <w:r>
          <w:rPr>
            <w:color w:val="0000EE"/>
            <w:u w:val="single"/>
          </w:rPr>
          <w:t>https://www.bestcolleges.com/resources/lgbtq-students-of-color-guide/</w:t>
        </w:r>
      </w:hyperlink>
      <w:r>
        <w:t xml:space="preserve"> - This guide focuses on the unique challenges faced by LGBTQ+ students of color in college. It addresses issues such as lack of support systems, compounded effects of racism, homophobia, and transphobia, and the need for inclusive environments that celebrate multiple aspects of identity. The article emphasizes the importance of student organizations and support systems that embrace and celebrate the identities of LGBTQ+ students of color.</w:t>
      </w:r>
      <w:r/>
    </w:p>
    <w:p>
      <w:pPr>
        <w:pStyle w:val="ListNumber"/>
        <w:spacing w:line="240" w:lineRule="auto"/>
        <w:ind w:left="720"/>
      </w:pPr>
      <w:r/>
      <w:hyperlink r:id="rId15">
        <w:r>
          <w:rPr>
            <w:color w:val="0000EE"/>
            <w:u w:val="single"/>
          </w:rPr>
          <w:t>https://www.socialworkdegree.net/lgbtq-in-college-resources/</w:t>
        </w:r>
      </w:hyperlink>
      <w:r>
        <w:t xml:space="preserve"> - This resource provides information on the experiences of LGBTQ+ students in college, focusing on identity, belonging, and support. It discusses the challenges of navigating new social environments, balancing family expectations, and managing mental health and safety. The article highlights the importance of supportive environments that allow LGBTQ+ students to explore their identities and build community, addressing the diverse experiences and challenges they face.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17news.com/cnn-health/2026/06/28/every-time-a-college-student-comes-out-to-me-i-learn-more-about-pride/" TargetMode="External"/><Relationship Id="rId10" Type="http://schemas.openxmlformats.org/officeDocument/2006/relationships/hyperlink" Target="https://www.bestcolleges.com/resources/lgbtq-student-guide/" TargetMode="External"/><Relationship Id="rId11" Type="http://schemas.openxmlformats.org/officeDocument/2006/relationships/hyperlink" Target="https://www.insidehighered.com/news/student-success/college-experience/2024/06/24/4-ways-support-lgbtq-students-higher-education" TargetMode="External"/><Relationship Id="rId12" Type="http://schemas.openxmlformats.org/officeDocument/2006/relationships/hyperlink" Target="https://www.cerritos.edu/safezone/challenges.htm" TargetMode="External"/><Relationship Id="rId13" Type="http://schemas.openxmlformats.org/officeDocument/2006/relationships/hyperlink" Target="https://journals.sagepub.com/doi/abs/10.1177/23294965241285469" TargetMode="External"/><Relationship Id="rId14" Type="http://schemas.openxmlformats.org/officeDocument/2006/relationships/hyperlink" Target="https://www.bestcolleges.com/resources/lgbtq-students-of-color-guide/" TargetMode="External"/><Relationship Id="rId15" Type="http://schemas.openxmlformats.org/officeDocument/2006/relationships/hyperlink" Target="https://www.socialworkdegree.net/lgbtq-in-college-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