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Fiction Picks and Why Gay Lit Has Gone Mainstream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rediscovering queer fiction as a mainstream force: award wins, rising sales and unexpected subgenres , from queer sports romance to global literary prize winners , are driving visibility and curiosity. Here’s why it matters for readers, shops and anyone who loves a good, boundary-pushing story.</w:t>
      </w:r>
      <w:r/>
    </w:p>
    <w:p>
      <w:r/>
      <w:r>
        <w:t>Essential Takeaways</w:t>
      </w:r>
      <w:r/>
      <w:r/>
    </w:p>
    <w:p>
      <w:pPr>
        <w:pStyle w:val="ListBullet"/>
        <w:spacing w:line="240" w:lineRule="auto"/>
        <w:ind w:left="720"/>
      </w:pPr>
      <w:r/>
      <w:r>
        <w:rPr>
          <w:b/>
        </w:rPr>
        <w:t>Awards momentum:</w:t>
      </w:r>
      <w:r>
        <w:t xml:space="preserve"> Recent major prizes and industry awards have spotlighted queer authors, boosting discoverability and sales.</w:t>
      </w:r>
      <w:r/>
    </w:p>
    <w:p>
      <w:pPr>
        <w:pStyle w:val="ListBullet"/>
        <w:spacing w:line="240" w:lineRule="auto"/>
        <w:ind w:left="720"/>
      </w:pPr>
      <w:r/>
      <w:r>
        <w:rPr>
          <w:b/>
        </w:rPr>
        <w:t>Genre breadth:</w:t>
      </w:r>
      <w:r>
        <w:t xml:space="preserve"> Queer fiction now spans literary prize winners, speculative work, historical novels and playful subgenres like sports romance.</w:t>
      </w:r>
      <w:r/>
    </w:p>
    <w:p>
      <w:pPr>
        <w:pStyle w:val="ListBullet"/>
        <w:spacing w:line="240" w:lineRule="auto"/>
        <w:ind w:left="720"/>
      </w:pPr>
      <w:r/>
      <w:r>
        <w:rPr>
          <w:b/>
        </w:rPr>
        <w:t>Retail impact:</w:t>
      </w:r>
      <w:r>
        <w:t xml:space="preserve"> Independent booksellers report growing demand and inventive shelving approaches that help readers explore queer themes.</w:t>
      </w:r>
      <w:r/>
    </w:p>
    <w:p>
      <w:pPr>
        <w:pStyle w:val="ListBullet"/>
        <w:spacing w:line="240" w:lineRule="auto"/>
        <w:ind w:left="720"/>
      </w:pPr>
      <w:r/>
      <w:r>
        <w:rPr>
          <w:b/>
        </w:rPr>
        <w:t>Reader appeal:</w:t>
      </w:r>
      <w:r>
        <w:t xml:space="preserve"> Stories deliver emotional depth and fresh perspectives, often with accessible plots and vivid characters.</w:t>
      </w:r>
      <w:r/>
    </w:p>
    <w:p>
      <w:pPr>
        <w:pStyle w:val="ListBullet"/>
        <w:spacing w:line="240" w:lineRule="auto"/>
        <w:ind w:left="720"/>
      </w:pPr>
      <w:r/>
      <w:r>
        <w:rPr>
          <w:b/>
        </w:rPr>
        <w:t>Practical tip:</w:t>
      </w:r>
      <w:r>
        <w:t xml:space="preserve"> Look beyond labels , check staff picks, award lists and themed shelves to find titles that suit your taste.</w:t>
      </w:r>
      <w:r/>
      <w:r/>
    </w:p>
    <w:p>
      <w:pPr>
        <w:pStyle w:val="Heading2"/>
      </w:pPr>
      <w:r>
        <w:t>A visible renaissance: prizes are putting queer voices centre stage</w:t>
      </w:r>
      <w:r/>
    </w:p>
    <w:p>
      <w:r/>
      <w:r>
        <w:t>Queer fiction is enjoying a rare moment of mainstream attention, and you can see it in prize lists and publicity. Award seasons lately have celebrated novels by writers whose work foregrounds queer lives, and that attention brings books into shops, libraries and bestseller chatter. According to publishers and industry roundups, these wins translate into real-world sales bumps and press cycles that broaden readership. If you want to get started, follow major prize shortlists and your local bookshop’s curated displays , they’ll point you to celebrated new titles and overlooked gems alike.</w:t>
      </w:r>
      <w:r/>
    </w:p>
    <w:p>
      <w:pPr>
        <w:pStyle w:val="Heading2"/>
      </w:pPr>
      <w:r>
        <w:t>From sports romance to literary novels: the range is refreshing</w:t>
      </w:r>
      <w:r/>
    </w:p>
    <w:p>
      <w:r/>
      <w:r>
        <w:t>Walk into some independent bookshops and you’ll find shelves dedicated to playful micro-genres like queer sports romance , think athletes, longing, secrecy and punchy covers. Meanwhile, literary awards are recognising experimental, historical and speculative queer novels with equal enthusiasm. This variety matters: some readers want the cosy, familiar arc of romance, while others crave formal daring or cultural questioning. Buy or borrow across styles; sampling different subgenres is the fastest way to figure out what resonates.</w:t>
      </w:r>
      <w:r/>
    </w:p>
    <w:p>
      <w:pPr>
        <w:pStyle w:val="Heading2"/>
      </w:pPr>
      <w:r>
        <w:t>How indie bookshops are curating discovery for curious readers</w:t>
      </w:r>
      <w:r/>
    </w:p>
    <w:p>
      <w:r/>
      <w:r>
        <w:t>Booksellers have become informal cultural guides, arranging shelves by affinity, theme or mood rather than strict categories. That makes queer fiction easier to browse for people who’re new to the field and for regular readers hunting for something unexpected. Shops often feature staff ten-best lists and themed displays, which boost accessibility , you don’t have to know an author’s back catalogue to fall in love with a book. If you’re browsing, ask staff for two recommendations: one award-winner and one crowd-pleaser.</w:t>
      </w:r>
      <w:r/>
    </w:p>
    <w:p>
      <w:pPr>
        <w:pStyle w:val="Heading2"/>
      </w:pPr>
      <w:r>
        <w:t>Sales and cultural pushback: markets and politics both play a role</w:t>
      </w:r>
      <w:r/>
    </w:p>
    <w:p>
      <w:r/>
      <w:r>
        <w:t>Industry reports show rising sales for LGBTQ+ fiction even as political debates around books persist in some regions. Retail data and coverage note that demand often increases precisely when books face scrutiny, and publishers continue to invest in queer voices because readers are voting with their wallets. That tension has a practical upside: books that spark controversy tend to generate public conversations and curiosity, which can widen readership. Still, for readers in restricted areas, digital retailers and libraries remain vital ways to access diverse stories.</w:t>
      </w:r>
      <w:r/>
    </w:p>
    <w:p>
      <w:pPr>
        <w:pStyle w:val="Heading2"/>
      </w:pPr>
      <w:r>
        <w:t>Choosing the right queer book for you</w:t>
      </w:r>
      <w:r/>
    </w:p>
    <w:p>
      <w:r/>
      <w:r>
        <w:t>Start with mood, not label. Want emotion and happy endings? Look at contemporary romance and sports-themed titles. After inventiveness and scope? Try literary prize winners or speculative queer fiction. Use award lists, local shop recommendations and aggregated reviews to narrow choices. Libraries and e-book samplers are useful if you want to try before you commit. And if in doubt, join a book club or online reading community , queer fiction invites discussion and often rewards a second reading.</w:t>
      </w:r>
      <w:r/>
    </w:p>
    <w:p>
      <w:r/>
      <w:r>
        <w:t>It's a small cultural shift with big benefits: more stories, more readers and richer shelves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2">
        <w:r>
          <w:rPr>
            <w:color w:val="0000EE"/>
            <w:u w:val="single"/>
          </w:rPr>
          <w:t>[3]</w:t>
        </w:r>
      </w:hyperlink>
      <w:r>
        <w:t xml:space="preserve">, </w:t>
      </w:r>
      <w:hyperlink r:id="rId11">
        <w:r>
          <w:rPr>
            <w:color w:val="0000EE"/>
            <w:u w:val="single"/>
          </w:rPr>
          <w:t>[4]</w:t>
        </w:r>
      </w:hyperlink>
      <w:r>
        <w:t xml:space="preserve">- Paragraph 5: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https://www.nytimes.com/2026/06/28/opinion/gay-lits-gone-mainstream.html</w:t>
        </w:r>
      </w:hyperlink>
      <w:r>
        <w:t xml:space="preserve"> - Please view link - unable to able to access data</w:t>
      </w:r>
      <w:r/>
    </w:p>
    <w:p>
      <w:pPr>
        <w:pStyle w:val="ListNumber"/>
        <w:spacing w:line="240" w:lineRule="auto"/>
        <w:ind w:left="720"/>
      </w:pPr>
      <w:r/>
      <w:hyperlink r:id="rId10">
        <w:r>
          <w:rPr>
            <w:color w:val="0000EE"/>
            <w:u w:val="single"/>
          </w:rPr>
          <w:t>https://www.kirkusreviews.com/news-and-features/articles/2026-publishing-triangle-award-winners-revealed/</w:t>
        </w:r>
      </w:hyperlink>
      <w:r>
        <w:t xml:space="preserve"> - The 2026 Publishing Triangle Awards have been announced, recognising excellence in LGBTQ+ literature. Stephanie Wambugu's 'Lonely Crowds' won the Edmund White Award for Debut Fiction, while Scott Alexander Hess's 'Drought' received the Ferro-Grumley Award for LGBTQ+ Fiction. Nicholas Boggs was honoured with the Randy Shilts Award for Gay Nonfiction for his biography 'Baldwin: A Love Story'. These awards highlight the growing prominence and diversity of queer literature in the publishing industry.</w:t>
      </w:r>
      <w:r/>
    </w:p>
    <w:p>
      <w:pPr>
        <w:pStyle w:val="ListNumber"/>
        <w:spacing w:line="240" w:lineRule="auto"/>
        <w:ind w:left="720"/>
      </w:pPr>
      <w:r/>
      <w:hyperlink r:id="rId12">
        <w:r>
          <w:rPr>
            <w:color w:val="0000EE"/>
            <w:u w:val="single"/>
          </w:rPr>
          <w:t>https://www.globenewswire.com/news-release/2023/06/06/2683052/0/en/soaring-sales-of-lgbtq-fiction-defy-book-bans-and-showcase-diversity-in-storytelling.html</w:t>
        </w:r>
      </w:hyperlink>
      <w:r>
        <w:t xml:space="preserve"> - Sales of LGBTQ+ fiction in the U.S. reached an all-time high in the 12 months ending May 2023, increasing by 6.1 million units. This growth represents an 11% increase over the previous 12-month period and a 173% surge compared to the pre-pandemic benchmark of 2019. Authors with the highest sales increase in the LGBTQ+ subject include Mo Xiang Tong Xiu, Alice Oseman, Rick Riordan, Alexis Hall, and CJ Piper. This surge in sales underscores the expanding visibility and acceptance of LGBTQ+ narratives in mainstream literature.</w:t>
      </w:r>
      <w:r/>
    </w:p>
    <w:p>
      <w:pPr>
        <w:pStyle w:val="ListNumber"/>
        <w:spacing w:line="240" w:lineRule="auto"/>
        <w:ind w:left="720"/>
      </w:pPr>
      <w:r/>
      <w:hyperlink r:id="rId11">
        <w:r>
          <w:rPr>
            <w:color w:val="0000EE"/>
            <w:u w:val="single"/>
          </w:rPr>
          <w:t>https://www.advocate.com/books/lgbtq-books-record</w:t>
        </w:r>
      </w:hyperlink>
      <w:r>
        <w:t xml:space="preserve"> - A report from Circana, a market research company, found that between May 2022 and May 2023, 6.1 million LGBTQ+ fiction books were sold. That's an 11 percent increase from the previous 12-month period and a 173 percent increase since before the pandemic in 2019. Authors of LGBTQ+ subjects who saw the highest sales increase include Mo Xiang Tong Xiu, Alice Oseman, Rick Riordan, Alexis Hall, and CJ Piper. The report notes that sales span various genres, including fantasy, thrillers, science fiction, horror, and social situations, but that the biggest increase was seen in adult romance.</w:t>
      </w:r>
      <w:r/>
    </w:p>
    <w:p>
      <w:pPr>
        <w:pStyle w:val="ListNumber"/>
        <w:spacing w:line="240" w:lineRule="auto"/>
        <w:ind w:left="720"/>
      </w:pPr>
      <w:r/>
      <w:hyperlink r:id="rId14">
        <w:r>
          <w:rPr>
            <w:color w:val="0000EE"/>
            <w:u w:val="single"/>
          </w:rPr>
          <w:t>https://www.kirkusreviews.com/news-and-features/articles/publishing-triangle-award-winners-are-revealed/</w:t>
        </w:r>
      </w:hyperlink>
      <w:r>
        <w:t xml:space="preserve"> - The Publishing Triangle revealed the winners of its annual literary awards, which honour the best LGBTQ fiction, nonfiction, poetry, and trans literature. Anthony Veasna So won the Ferro-Grumley Award for LGBTQ fiction for his debut story collection, 'Afterparties'. Brian Broome's memoir, 'Punch Me Up to the Gods', received the Randy Shilts Award for gay nonfiction. Robert Jones Jr. was named the winner of the Edmund White Award for debut fiction for his novel 'The Prophets'. These awards highlight the growing prominence and diversity of queer literature in the publishing industry.</w:t>
      </w:r>
      <w:r/>
    </w:p>
    <w:p>
      <w:pPr>
        <w:pStyle w:val="ListNumber"/>
        <w:spacing w:line="240" w:lineRule="auto"/>
        <w:ind w:left="720"/>
      </w:pPr>
      <w:r/>
      <w:hyperlink r:id="rId13">
        <w:r>
          <w:rPr>
            <w:color w:val="0000EE"/>
            <w:u w:val="single"/>
          </w:rPr>
          <w:t>https://www.shelf-awareness.com/theshelf/2026-04-20/awards%3A_publishing_triangle_winners.html</w:t>
        </w:r>
      </w:hyperlink>
      <w:r>
        <w:t xml:space="preserve"> - The Publishing Triangle has announced the winners of the 2026 Triangle Awards, honouring the best LGBTQ+ books published in 2025. This year's winners include 'Drought' by Scott Alexander Hess, which won the Ferro-Grumley Award for LGBTQ+ Fiction, and 'Lonely Crowds: A Novel' by Stephanie Wambugu, which received the Edmund White Award for Debut Fiction. These awards underscore the increasing visibility and recognition of LGBTQ+ literature in the publishing industry.</w:t>
      </w:r>
      <w:r/>
    </w:p>
    <w:p>
      <w:pPr>
        <w:pStyle w:val="ListNumber"/>
        <w:spacing w:line="240" w:lineRule="auto"/>
        <w:ind w:left="720"/>
      </w:pPr>
      <w:r/>
      <w:hyperlink r:id="rId15">
        <w:r>
          <w:rPr>
            <w:color w:val="0000EE"/>
            <w:u w:val="single"/>
          </w:rPr>
          <w:t>https://www.publishingtriangle.org/2026/04/38th-annual-publishing-triangle-awards-winners-announced/</w:t>
        </w:r>
      </w:hyperlink>
      <w:r>
        <w:t xml:space="preserve"> - The 38th Annual Publishing Triangle Awards have been announced, recognising excellence in LGBTQ+ literature. Books in ten categories were honoured, including 'Drought' by Scott Alexander Hess, which won the Ferro-Grumley Award for LGBTQ+ Fiction, and 'Lonely Crowds: A Novel' by Stephanie Wambugu, which received the Edmund White Award for Debut Fiction. These awards highlight the growing prominence and diversity of queer literature in the publishing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ytimes.com/2026/06/28/opinion/gay-lits-gone-mainstream.html" TargetMode="External"/><Relationship Id="rId10" Type="http://schemas.openxmlformats.org/officeDocument/2006/relationships/hyperlink" Target="https://www.kirkusreviews.com/news-and-features/articles/2026-publishing-triangle-award-winners-revealed/" TargetMode="External"/><Relationship Id="rId11" Type="http://schemas.openxmlformats.org/officeDocument/2006/relationships/hyperlink" Target="https://www.advocate.com/books/lgbtq-books-record" TargetMode="External"/><Relationship Id="rId12" Type="http://schemas.openxmlformats.org/officeDocument/2006/relationships/hyperlink" Target="https://www.globenewswire.com/news-release/2023/06/06/2683052/0/en/soaring-sales-of-lgbtq-fiction-defy-book-bans-and-showcase-diversity-in-storytelling.html" TargetMode="External"/><Relationship Id="rId13" Type="http://schemas.openxmlformats.org/officeDocument/2006/relationships/hyperlink" Target="https://www.shelf-awareness.com/theshelf/2026-04-20/awards%3A_publishing_triangle_winners.html" TargetMode="External"/><Relationship Id="rId14" Type="http://schemas.openxmlformats.org/officeDocument/2006/relationships/hyperlink" Target="https://www.kirkusreviews.com/news-and-features/articles/publishing-triangle-award-winners-are-revealed/" TargetMode="External"/><Relationship Id="rId15" Type="http://schemas.openxmlformats.org/officeDocument/2006/relationships/hyperlink" Target="https://www.publishingtriangle.org/2026/04/38th-annual-publishing-triangle-awards-winners-announc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