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NYT Strands Hints and Answers for June 28 2026 — March in June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theme makes these puzzles click: today’s NYT Strands theme was “March in June,” a Pride-friendly set of words tied to June parades and celebrations, so players who noticed the first-letter cues found the grid far easier to crack.</w:t>
      </w:r>
      <w:r/>
    </w:p>
    <w:p>
      <w:r/>
      <w:r>
        <w:t>Essential Takeaways</w:t>
      </w:r>
      <w:r/>
      <w:r/>
    </w:p>
    <w:p>
      <w:pPr>
        <w:pStyle w:val="ListBullet"/>
        <w:spacing w:line="240" w:lineRule="auto"/>
        <w:ind w:left="720"/>
      </w:pPr>
      <w:r/>
      <w:r>
        <w:rPr>
          <w:b/>
        </w:rPr>
        <w:t>Theme revealed:</w:t>
      </w:r>
      <w:r>
        <w:t xml:space="preserve"> The puzzle’s theme pointed to Pride Month and parade-related words, making the answers feel timely and celebratory.</w:t>
      </w:r>
      <w:r/>
    </w:p>
    <w:p>
      <w:pPr>
        <w:pStyle w:val="ListBullet"/>
        <w:spacing w:line="240" w:lineRule="auto"/>
        <w:ind w:left="720"/>
      </w:pPr>
      <w:r/>
      <w:r>
        <w:rPr>
          <w:b/>
        </w:rPr>
        <w:t>Opening-letter clue:</w:t>
      </w:r>
      <w:r>
        <w:t xml:space="preserve"> First two letters of each theme word were PR, RA, RA, DR, FL, PA, CE , a neat nudge once you spot Pride connections.</w:t>
      </w:r>
      <w:r/>
    </w:p>
    <w:p>
      <w:pPr>
        <w:pStyle w:val="ListBullet"/>
        <w:spacing w:line="240" w:lineRule="auto"/>
        <w:ind w:left="720"/>
      </w:pPr>
      <w:r/>
      <w:r>
        <w:rPr>
          <w:b/>
        </w:rPr>
        <w:t>Hint system:</w:t>
      </w:r>
      <w:r>
        <w:t xml:space="preserve"> NYT Strands’ built-in hint uncovers a theme word after you find three non-theme words of four letters or more.</w:t>
      </w:r>
      <w:r/>
    </w:p>
    <w:p>
      <w:pPr>
        <w:pStyle w:val="ListBullet"/>
        <w:spacing w:line="240" w:lineRule="auto"/>
        <w:ind w:left="720"/>
      </w:pPr>
      <w:r/>
      <w:r>
        <w:rPr>
          <w:b/>
        </w:rPr>
        <w:t>Play tip:</w:t>
      </w:r>
      <w:r>
        <w:t xml:space="preserve"> Spot emotional or event words , they’re likely to be the themed answers; look for parade, rainbow, flags and similar cues.</w:t>
      </w:r>
      <w:r/>
    </w:p>
    <w:p>
      <w:pPr>
        <w:pStyle w:val="ListBullet"/>
        <w:spacing w:line="240" w:lineRule="auto"/>
        <w:ind w:left="720"/>
      </w:pPr>
      <w:r/>
      <w:r>
        <w:rPr>
          <w:b/>
        </w:rPr>
        <w:t>Mood note:</w:t>
      </w:r>
      <w:r>
        <w:t xml:space="preserve"> The puzzle read festive and inclusive, so solving felt more like joining an event than tackling a dry puzzle.</w:t>
      </w:r>
      <w:r/>
      <w:r/>
    </w:p>
    <w:p>
      <w:pPr>
        <w:pStyle w:val="Heading2"/>
      </w:pPr>
      <w:r>
        <w:t>Why “March in June” clicked as a theme</w:t>
      </w:r>
      <w:r/>
    </w:p>
    <w:p>
      <w:r/>
      <w:r>
        <w:t>The strongest fact about today’s puzzle was its timing: June equals Pride Month, and “March in June” framed answers around parades and celebrations. That gives the grid a cheerful, colourful energy , imagine flags and banners rather than abstract vocabulary. For many solvers that small human cue , the sense the puzzle is referencing something happening now , was enough to reframe the entire solve.</w:t>
      </w:r>
      <w:r/>
    </w:p>
    <w:p>
      <w:pPr>
        <w:pStyle w:val="Heading2"/>
      </w:pPr>
      <w:r>
        <w:t>How the opening letters pointed the way</w:t>
      </w:r>
      <w:r/>
    </w:p>
    <w:p>
      <w:r/>
      <w:r>
        <w:t>Those first-two-letter nudges , PR, RA, RA, DR, FL, PA, CE , aren’t random. Once you read PR and RA together you might think “pride” and “rainbow,” then the rest starts to fall into place. According to the puzzle notes, this kind of partial-letter hint is designed to steer players toward a theme before they’re deep into the grid, which is handy if you prefer pattern recognition over brute-force cross-checking.</w:t>
      </w:r>
      <w:r/>
    </w:p>
    <w:p>
      <w:pPr>
        <w:pStyle w:val="Heading2"/>
      </w:pPr>
      <w:r>
        <w:t>Using the NYT Strands hint system without spoiling the fun</w:t>
      </w:r>
      <w:r/>
    </w:p>
    <w:p>
      <w:r/>
      <w:r>
        <w:t>If you hit a wall, the built-in hint system is surprisingly clever: uncover three non-theme words of at least four letters and it reveals one theme word. That’s a gentle nudge rather than a full giveaway, and it preserves that satisfying “aha” moment. My tip: work the safer, short fill first so you can trigger the hint organically and keep the momentum.</w:t>
      </w:r>
      <w:r/>
    </w:p>
    <w:p>
      <w:pPr>
        <w:pStyle w:val="Heading2"/>
      </w:pPr>
      <w:r>
        <w:t>Practical solving tips for theme-driven puzzles</w:t>
      </w:r>
      <w:r/>
    </w:p>
    <w:p>
      <w:r/>
      <w:r>
        <w:t>When a puzzle seems topical, scan the grid for emotionally loaded or event words first , they’re often the themed entries. Also, use crossing short answers to test possible theme words quickly: a single confirmed letter in a long themed slot can illuminate the rest. And if you care about speed, practise recognising common Pride-related vocabulary so those opening letters connect faster.</w:t>
      </w:r>
      <w:r/>
    </w:p>
    <w:p>
      <w:pPr>
        <w:pStyle w:val="Heading2"/>
      </w:pPr>
      <w:r>
        <w:t>What this puzzle says about seasonal crosswords</w:t>
      </w:r>
      <w:r/>
    </w:p>
    <w:p>
      <w:r/>
      <w:r>
        <w:t>Puzzles that lean on current events or cultural moments do two things: they reward cultural literacy, and they make solving feel a bit community-minded. Today’s Strands did both, wrapping a simple mechanic , initial-letter hints , in a timely, inclusive theme. Expect more puzzles like this around other annual events; it’s a nice way for puzzlemakers to nod to the calendar and for solvers to feel involved.</w:t>
      </w:r>
      <w:r/>
    </w:p>
    <w:p>
      <w:r/>
      <w:r>
        <w:t>It's a small nudge in the grid that makes the whole puzzle feel like a parade , colourful, familiar and a bit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[6]</w:t>
        </w:r>
      </w:hyperlink>
      <w:r>
        <w:t xml:space="preserve">- Paragraph 4: </w:t>
      </w:r>
      <w:hyperlink r:id="rId9">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https://www.analyticsinsight.net/gaming/todays-nyt-strands-hints-and-answers-for-june-28-2026</w:t>
        </w:r>
      </w:hyperlink>
      <w:r>
        <w:t xml:space="preserve"> - Please view link - unable to able to access data</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p>
      <w:pPr>
        <w:pStyle w:val="ListNumber"/>
        <w:spacing w:line="240" w:lineRule="auto"/>
        <w:ind w:left="720"/>
      </w:pPr>
      <w:r/>
      <w:hyperlink r:id="rId9">
        <w:r>
          <w:rPr>
            <w:color w:val="0000EE"/>
            <w:u w:val="single"/>
          </w:rPr>
          <w:t>https://www.analyticsinsight.net/gaming/todays-nyt-strands-hints-and-answers-for-june-28-2026</w:t>
        </w:r>
      </w:hyperlink>
      <w:r>
        <w:t xml:space="preserve"> - This article provides hints and answers for the NYT Strands puzzle dated June 28, 2026. The puzzle's theme, 'March in June,' celebrates Pride Month, with the spangram 'PRIDE MONTH' connecting words like 'RALLY,' 'RAINBOW,' 'DRAG,' 'FLAGS,' 'PARADE,' and 'CELEBRATION.' The article offers guidance on solving the puzzle and highlights the significance of these terms in LGBTQ+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lyticsinsight.net/gaming/todays-nyt-strands-hints-and-answers-for-june-28-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