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 28 Moments That Shaped Law, Rights and 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take note: June 28 has a knack for producing turning points. From a sealed charter that reshaped governance to a riot that sparked a rights movement, and even a digital globe that changed how we see the world, these moments matter because they still affect law, identity and everyday life.</w:t>
      </w:r>
      <w:r/>
    </w:p>
    <w:p>
      <w:r/>
      <w:r>
        <w:t>Essential Takeaways</w:t>
      </w:r>
      <w:r/>
      <w:r/>
    </w:p>
    <w:p>
      <w:pPr>
        <w:pStyle w:val="ListBullet"/>
        <w:spacing w:line="240" w:lineRule="auto"/>
        <w:ind w:left="720"/>
      </w:pPr>
      <w:r/>
      <w:r>
        <w:rPr>
          <w:b/>
        </w:rPr>
        <w:t>Magna Carta legacy:</w:t>
      </w:r>
      <w:r>
        <w:t xml:space="preserve"> Signed on June 28, 1215, it planted early seeds for rule of law and individual rights, still echoed in modern constitutions.</w:t>
      </w:r>
      <w:r/>
    </w:p>
    <w:p>
      <w:pPr>
        <w:pStyle w:val="ListBullet"/>
        <w:spacing w:line="240" w:lineRule="auto"/>
        <w:ind w:left="720"/>
      </w:pPr>
      <w:r/>
      <w:r>
        <w:rPr>
          <w:b/>
        </w:rPr>
        <w:t>Flashpoint for war:</w:t>
      </w:r>
      <w:r>
        <w:t xml:space="preserve"> The assassination of Archduke Franz Ferdinand on this date in 1914 triggered a chain reaction that led to World War I.</w:t>
      </w:r>
      <w:r/>
    </w:p>
    <w:p>
      <w:pPr>
        <w:pStyle w:val="ListBullet"/>
        <w:spacing w:line="240" w:lineRule="auto"/>
        <w:ind w:left="720"/>
      </w:pPr>
      <w:r/>
      <w:r>
        <w:rPr>
          <w:b/>
        </w:rPr>
        <w:t>Catalyst for Pride:</w:t>
      </w:r>
      <w:r>
        <w:t xml:space="preserve"> The Stonewall Riots began on June 28, 1969, widely recognised as the start of the modern LGBTQ+ rights movement.</w:t>
      </w:r>
      <w:r/>
    </w:p>
    <w:p>
      <w:pPr>
        <w:pStyle w:val="ListBullet"/>
        <w:spacing w:line="240" w:lineRule="auto"/>
        <w:ind w:left="720"/>
      </w:pPr>
      <w:r/>
      <w:r>
        <w:rPr>
          <w:b/>
        </w:rPr>
        <w:t>Science honours:</w:t>
      </w:r>
      <w:r>
        <w:t xml:space="preserve"> The first Constellation Prize was awarded on this day, spotlighting contributions to astronomy and public engagement.</w:t>
      </w:r>
      <w:r/>
    </w:p>
    <w:p>
      <w:pPr>
        <w:pStyle w:val="ListBullet"/>
        <w:spacing w:line="240" w:lineRule="auto"/>
        <w:ind w:left="720"/>
      </w:pPr>
      <w:r/>
      <w:r>
        <w:rPr>
          <w:b/>
        </w:rPr>
        <w:t>Digital mapping leap:</w:t>
      </w:r>
      <w:r>
        <w:t xml:space="preserve"> Google announced Google Earth on June 28, 2005, changing how we explore and plan with satellite imagery.</w:t>
      </w:r>
      <w:r/>
      <w:r/>
    </w:p>
    <w:p>
      <w:pPr>
        <w:pStyle w:val="Heading2"/>
      </w:pPr>
      <w:r>
        <w:t>Why a parchment from 1215 still feels alive today</w:t>
      </w:r>
      <w:r/>
    </w:p>
    <w:p>
      <w:r/>
      <w:r>
        <w:t>The image of a medieval king reluctantly pressing his seal against parchment carries a soft, almost tactile weight , the Magna Carta feels like history you could hold. According to the History archives, King John’s agreement on June 28, 1215, was born of baronial pressure and political crisis, but its language about limits on sovereign power travelled far beyond medieval England. Over centuries judges, politicians and activists have pointed to its principles when arguing for accountability and rights, so its influence isn’t just symbolic , it’s legal furniture in many systems. If you’re curious about how such a document gets invoked now, look at constitutional debates and human-rights scholarship where the charter’s ethos still appears as shorthand for the rule of law.</w:t>
      </w:r>
      <w:r/>
    </w:p>
    <w:p>
      <w:pPr>
        <w:pStyle w:val="Heading2"/>
      </w:pPr>
      <w:r>
        <w:t>An assassination that rewrote geopolitics</w:t>
      </w:r>
      <w:r/>
    </w:p>
    <w:p>
      <w:r/>
      <w:r>
        <w:t>The Sarajevo shooting that killed Archduke Franz Ferdinand is one of those moments historians call a catalyst: short, violent and consequential. Reuters-style timelines and History’s reporting show that the murder on June 28, 1914, set off diplomatic ultimatums, entangling alliances and mobilisation orders that became World War I. The feeling then was electric and catastrophic; letters and dispatches from the summer of 1914 read like a world unravelling overnight. For readers today, the lesson is how local acts can trigger global systems , a reminder to look beyond headlines and trace the diplomatic webs that carry consequences.</w:t>
      </w:r>
      <w:r/>
    </w:p>
    <w:p>
      <w:pPr>
        <w:pStyle w:val="Heading2"/>
      </w:pPr>
      <w:r>
        <w:t>Stonewall: why a riot became a movement</w:t>
      </w:r>
      <w:r/>
    </w:p>
    <w:p>
      <w:r/>
      <w:r>
        <w:t>There’s something raw and noisy in the memory of the Stonewall Inn on the night of June 28, 1969 , the air thick with anger, the crowd determined and visible for the first time in mass. History.com documents how a police raid sparked days of resistance and quickly became a rallying point for LGBTQ+ activists across the United States. The emotional texture of Stonewall is as important as its dates: it brought pride, defiance and the need for community into the open. Today’s Pride marches, legislative fights and conversations about trans rights all trace part of their momentum back to those nights, which is why the date has become a global touchstone each June.</w:t>
      </w:r>
      <w:r/>
    </w:p>
    <w:p>
      <w:pPr>
        <w:pStyle w:val="Heading2"/>
      </w:pPr>
      <w:r>
        <w:t>Moon-and-stars moments: the Constellation Prize and public science</w:t>
      </w:r>
      <w:r/>
    </w:p>
    <w:p>
      <w:r/>
      <w:r>
        <w:t>Not every June 28 moment is about politics or protest; some celebrate curiosity. The first Constellation Prize, awarded on this day, highlights how recognition can lift scientific work into the public eye. Awards like this help make astronomy feel less remote and more like a shared human delight , think telescope nights, planetarium trips and news stories about exoplanets. For anyone deciding whether to support local science outreach, prizes that reward public engagement are a useful guide: they show where professional acclaim and public interest meet.</w:t>
      </w:r>
      <w:r/>
    </w:p>
    <w:p>
      <w:pPr>
        <w:pStyle w:val="Heading2"/>
      </w:pPr>
      <w:r>
        <w:t>Google Earth: the planet on your screen</w:t>
      </w:r>
      <w:r/>
    </w:p>
    <w:p>
      <w:r/>
      <w:r>
        <w:t>June 28, 2005, is the kind of tech date that changes expectations rather than lifestyle overnight. When Google announced Google Earth, it combined satellite photography, maps and an intuitive interface in a way that made global geography visually immediate. Travel planning, property searches, armchair exploration and even investigative journalism took on new possibilities after that launch. The sensory bit is small but real: there’s a satisfying, quiet thrill in zooming from space down to your own street. If you use mapping tools, consider privacy settings and the limits of satellite resolution , technology feels magical until you need to explain its trade-offs.</w:t>
      </w:r>
      <w:r/>
    </w:p>
    <w:p>
      <w:pPr>
        <w:pStyle w:val="Heading2"/>
      </w:pPr>
      <w:r>
        <w:t>What connects these moments , and why June 28 keeps surfacing</w:t>
      </w:r>
      <w:r/>
    </w:p>
    <w:p>
      <w:r/>
      <w:r>
        <w:t>At first glance the Magna Carta, an assassination, a riot, an astronomy prize and a tech launch seem unrelated, but they share a throughline: each shifted who gets to see, speak or decide. Whether it was demanding legal limits on rulers, exposing the fragility of international peace, insisting on visibility for LGBTQ+ lives, celebrating public-facing science, or putting the globe at your fingertips, these events expanded access in different ways. The wider trend is one of participation: people and ideas pushing to be counted, understood or discovered.</w:t>
      </w:r>
      <w:r/>
    </w:p>
    <w:p>
      <w:r/>
      <w:r>
        <w:t>It’s a small change that can make every date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Paragraph 5: </w:t>
      </w:r>
      <w:hyperlink r:id="rId14">
        <w:r>
          <w:rPr>
            <w:color w:val="0000EE"/>
            <w:u w:val="single"/>
          </w:rPr>
          <w:t>[5]</w:t>
        </w:r>
      </w:hyperlink>
      <w:r>
        <w:t xml:space="preserve">- Paragraph 6: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https://makinghistorycomealive.substack.com/p/making-history-come-alive-this-day-82a</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https://www.history.com/this-day-in-history/june-28/archduke-ferdinand-assassinated</w:t>
        </w:r>
      </w:hyperlink>
      <w:r>
        <w:t xml:space="preserve"> - On June 28, 1914, Archduke Franz Ferdinand of Austria and his wife Sophie were assassinated in Sarajevo by Gavrilo Princip, a Bosnian Serb nationalist. This event is widely considered the immediate catalyst for World War I, leading Austria-Hungary to declare war on Serbia, which eventually involved many nations and resulted in significant geopolitical changes.</w:t>
      </w:r>
      <w:r/>
    </w:p>
    <w:p>
      <w:pPr>
        <w:pStyle w:val="ListNumber"/>
        <w:spacing w:line="240" w:lineRule="auto"/>
        <w:ind w:left="720"/>
      </w:pPr>
      <w:r/>
      <w:hyperlink r:id="rId12">
        <w:r>
          <w:rPr>
            <w:color w:val="0000EE"/>
            <w:u w:val="single"/>
          </w:rPr>
          <w:t>https://www.history.com/this-day-in-history/june-28/stonewall-riots-begin</w:t>
        </w:r>
      </w:hyperlink>
      <w:r>
        <w:t xml:space="preserve"> - The Stonewall Riots began at the Stonewall Inn in New York City on June 28, 1969. These protests, sparked by a police raid on the gay bar, are widely considered the beginning of the modern LGBTQ+ rights movement in the United States. The riots lasted several days and marked a pivotal moment in the struggle for LGBTQ+ equality and visibility.</w:t>
      </w:r>
      <w:r/>
    </w:p>
    <w:p>
      <w:pPr>
        <w:pStyle w:val="ListNumber"/>
        <w:spacing w:line="240" w:lineRule="auto"/>
        <w:ind w:left="720"/>
      </w:pPr>
      <w:r/>
      <w:hyperlink r:id="rId13">
        <w:r>
          <w:rPr>
            <w:color w:val="0000EE"/>
            <w:u w:val="single"/>
          </w:rPr>
          <w:t>https://www.history.com/this-day-in-history/june-28/first-constellation-prize-awarded</w:t>
        </w:r>
      </w:hyperlink>
      <w:r>
        <w:t xml:space="preserve"> - On June 28, 1976, the Constellation Prize was awarded for the first time. This award was established to honor those who have made significant contributions to the field of astronomy, emphasizing the importance of scientific advancement and public engagement in this area.</w:t>
      </w:r>
      <w:r/>
    </w:p>
    <w:p>
      <w:pPr>
        <w:pStyle w:val="ListNumber"/>
        <w:spacing w:line="240" w:lineRule="auto"/>
        <w:ind w:left="720"/>
      </w:pPr>
      <w:r/>
      <w:hyperlink r:id="rId14">
        <w:r>
          <w:rPr>
            <w:color w:val="0000EE"/>
            <w:u w:val="single"/>
          </w:rPr>
          <w:t>https://www.history.com/this-day-in-history/june-28/google-earth-announced</w:t>
        </w:r>
      </w:hyperlink>
      <w:r>
        <w:t xml:space="preserve"> - On June 28, 2005, Google announced Google Earth, a mapping service that uses satellite images, aerial photography, and GIS data to create a visually interactive representation of Earth. This innovation transformed how individuals and organizations visualize geographical information and travel planning.</w:t>
      </w:r>
      <w:r/>
    </w:p>
    <w:p>
      <w:pPr>
        <w:pStyle w:val="ListNumber"/>
        <w:spacing w:line="240" w:lineRule="auto"/>
        <w:ind w:left="720"/>
      </w:pPr>
      <w:r/>
      <w:hyperlink r:id="rId11">
        <w:r>
          <w:rPr>
            <w:color w:val="0000EE"/>
            <w:u w:val="single"/>
          </w:rPr>
          <w:t>https://www.history.com/this-day-in-history/june-28/magna-carta-signed</w:t>
        </w:r>
      </w:hyperlink>
      <w:r>
        <w:t xml:space="preserve"> - On June 28, 1215, King John of England affixed his seal to the Magna Carta, a landmark document that established the principle that everyone, including the king, was subject to the law. This document laid the foundation for modern democracy and legal systems in many countries, influencing the development of constitutional law.</w:t>
      </w:r>
      <w:r/>
    </w:p>
    <w:p>
      <w:pPr>
        <w:pStyle w:val="ListNumber"/>
        <w:spacing w:line="240" w:lineRule="auto"/>
        <w:ind w:left="720"/>
      </w:pPr>
      <w:r/>
      <w:hyperlink r:id="rId12">
        <w:r>
          <w:rPr>
            <w:color w:val="0000EE"/>
            <w:u w:val="single"/>
          </w:rPr>
          <w:t>https://www.history.com/this-day-in-history/june-28/stonewall-riots-begin</w:t>
        </w:r>
      </w:hyperlink>
      <w:r>
        <w:t xml:space="preserve"> - The Stonewall Riots began at the Stonewall Inn in New York City on June 28, 1969. These protests, sparked by a police raid on the gay bar, are widely considered the beginning of the modern LGBTQ+ rights movement in the United States. The riots lasted several days and marked a pivotal moment in the struggle for LGBTQ+ equality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kinghistorycomealive.substack.com/p/making-history-come-alive-this-day-82a" TargetMode="External"/><Relationship Id="rId10" Type="http://schemas.openxmlformats.org/officeDocument/2006/relationships/hyperlink" Target="https://www.history.com/this-day-in-history/june-28/archduke-ferdinand-assassinated" TargetMode="External"/><Relationship Id="rId11" Type="http://schemas.openxmlformats.org/officeDocument/2006/relationships/hyperlink" Target="https://www.history.com/this-day-in-history/june-28/magna-carta-signed" TargetMode="External"/><Relationship Id="rId12" Type="http://schemas.openxmlformats.org/officeDocument/2006/relationships/hyperlink" Target="https://www.history.com/this-day-in-history/june-28/stonewall-riots-begin" TargetMode="External"/><Relationship Id="rId13" Type="http://schemas.openxmlformats.org/officeDocument/2006/relationships/hyperlink" Target="https://www.history.com/this-day-in-history/june-28/first-constellation-prize-awarded" TargetMode="External"/><Relationship Id="rId14" Type="http://schemas.openxmlformats.org/officeDocument/2006/relationships/hyperlink" Target="https://www.history.com/this-day-in-history/june-28/google-earth-annou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