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Café Kallmeyer Moments from the Star-Studded NYC Pride Soirée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scene-watchers alike have been talking about the Café Kallmeyer soirée that launched Pride weekend in New York City, where designer Daniella Kallmeyer and artistic director Gabriel Hendifar hosted a glittering dinner, performances and a birthday celebration that mattered to the fashion and queer communities.</w:t>
      </w:r>
      <w:r/>
    </w:p>
    <w:p>
      <w:r/>
      <w:r>
        <w:t>Essential Takeaways</w:t>
      </w:r>
      <w:r/>
      <w:r/>
    </w:p>
    <w:p>
      <w:pPr>
        <w:pStyle w:val="ListBullet"/>
        <w:spacing w:line="240" w:lineRule="auto"/>
        <w:ind w:left="720"/>
      </w:pPr>
      <w:r/>
      <w:r>
        <w:rPr>
          <w:b/>
        </w:rPr>
        <w:t>Who showed up:</w:t>
      </w:r>
      <w:r>
        <w:t xml:space="preserve"> A mix of actors, musicians, designers and media figures, including Britt Lower, Abbi and Louisa Jacobson, Maggie Rogers and Toni Garrn, creating a lively cross‑industry crowd. </w:t>
      </w:r>
      <w:r/>
    </w:p>
    <w:p>
      <w:pPr>
        <w:pStyle w:val="ListBullet"/>
        <w:spacing w:line="240" w:lineRule="auto"/>
        <w:ind w:left="720"/>
      </w:pPr>
      <w:r/>
      <w:r>
        <w:rPr>
          <w:b/>
        </w:rPr>
        <w:t>What they ate and drank:</w:t>
      </w:r>
      <w:r>
        <w:t xml:space="preserve"> Guests sipped Yola mezcal martinis and enjoyed a bespoke dinner by Chef Jeremiah Stone, served with theatrical flair. </w:t>
      </w:r>
      <w:r/>
    </w:p>
    <w:p>
      <w:pPr>
        <w:pStyle w:val="ListBullet"/>
        <w:spacing w:line="240" w:lineRule="auto"/>
        <w:ind w:left="720"/>
      </w:pPr>
      <w:r/>
      <w:r>
        <w:rPr>
          <w:b/>
        </w:rPr>
        <w:t>Community first:</w:t>
      </w:r>
      <w:r>
        <w:t xml:space="preserve"> Attendees were gifted “Kall Gal” T‑shirts on silver platters , a playful, sartorial nod to the brand’s community roots. </w:t>
      </w:r>
      <w:r/>
    </w:p>
    <w:p>
      <w:pPr>
        <w:pStyle w:val="ListBullet"/>
        <w:spacing w:line="240" w:lineRule="auto"/>
        <w:ind w:left="720"/>
      </w:pPr>
      <w:r/>
      <w:r>
        <w:rPr>
          <w:b/>
        </w:rPr>
        <w:t>Live energy:</w:t>
      </w:r>
      <w:r>
        <w:t xml:space="preserve"> The night featured choreographed dance by Kevin Stea and a late piano singalong led by composer Lance Horne, keeping the vibe intimate and theatrical. </w:t>
      </w:r>
      <w:r/>
      <w:r/>
    </w:p>
    <w:p>
      <w:pPr>
        <w:pStyle w:val="Heading2"/>
      </w:pPr>
      <w:r>
        <w:t>A glossy kick‑off with a warm pulse</w:t>
      </w:r>
      <w:r/>
    </w:p>
    <w:p>
      <w:r/>
      <w:r>
        <w:t>The evening opened like a scene from a film: sleek lighting, a buzz of recognition and the soft clink of martini glasses. The crowd felt simultaneously exclusive and celebratory, with a clear emotional undertone , this was Pride, but also a party for friends and collaborators. According to reports, the venue was Apparatus in Midtown, a fitting, design-forward backdrop that matched the brand’s aesthetic and made everything feel curated rather than staged.</w:t>
      </w:r>
      <w:r/>
    </w:p>
    <w:p>
      <w:pPr>
        <w:pStyle w:val="Heading2"/>
      </w:pPr>
      <w:r>
        <w:t>Designer birthday turned communal moment</w:t>
      </w:r>
      <w:r/>
    </w:p>
    <w:p>
      <w:r/>
      <w:r>
        <w:t>Daniella Kallmeyer turned 40 during the soirée, and the celebration was woven into the night rather than tacked on. A cake, candles and a round of applause closed one set of performances, but the gifting of “Kall Gal” shirts spoke volumes: it’s less about celebrity dressing rooms and more about a shared identity. Vogue and other outlets have traced Kallmeyer’s rise from community-built runway shows to costume commissions, so this felt like a natural, lived-in milestone.</w:t>
      </w:r>
      <w:r/>
    </w:p>
    <w:p>
      <w:pPr>
        <w:pStyle w:val="Heading2"/>
      </w:pPr>
      <w:r>
        <w:t>Performance and fashion in equal measure</w:t>
      </w:r>
      <w:r/>
    </w:p>
    <w:p>
      <w:r/>
      <w:r>
        <w:t>There was theatre on the plate and on the floor , Kevin Stea led a choreographed dance with Javier Madrid and Charlie Sue Birznieks, while DJ Chelsea Leyland kept the tempo shifting. Then, late into the night, composer Lance Horne coaxed singers into a piano singalong, which turned the evening from spectacle to salon. For a brand whose runway history is as much about performance as tailoring, the mix of live music and choreography reinforced Kallmeyer’s playful, dramatic signature.</w:t>
      </w:r>
      <w:r/>
    </w:p>
    <w:p>
      <w:pPr>
        <w:pStyle w:val="Heading2"/>
      </w:pPr>
      <w:r>
        <w:t>Food, drink and the little design flourishes</w:t>
      </w:r>
      <w:r/>
    </w:p>
    <w:p>
      <w:r/>
      <w:r>
        <w:t>Chef Jeremiah Stone’s dinner and Yola mezcal martinis were more than refreshment , they were part of the hospitality narrative. Food and cocktails served on silver platters, paired with gifted tees, turned the act of eating and receiving into a designed moment. If you’re planning an intimate brand event, note how these tactile details, texture of the shirt, the chill of the martini glass, help lodge an evening in people’s memories.</w:t>
      </w:r>
      <w:r/>
    </w:p>
    <w:p>
      <w:pPr>
        <w:pStyle w:val="Heading2"/>
      </w:pPr>
      <w:r>
        <w:t>Why this evening matters beyond the guest list</w:t>
      </w:r>
      <w:r/>
    </w:p>
    <w:p>
      <w:r/>
      <w:r>
        <w:t>Events like this do two jobs: they celebrate a brand and they gesture toward community. Kallmeyer’s earlier work has long leaned on community‑built formulas and theatrical costume references, so an inclusive Pride kickoff isn’t just publicity , it’s consistent storytelling. Meanwhile, the presence of actors, musicians and cultural figures signals crossover appeal: the sort of buzz that keeps a label talked about beyond fashion week.</w:t>
      </w:r>
      <w:r/>
    </w:p>
    <w:p>
      <w:r/>
      <w:r>
        <w:t>It's a small, stylish moment that made Pride weekend feel both intimate and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https://pagesix.com/2026/06/26/society/inside-the-exclusive-and-star-studded-cafe-kallmeyer-soiree-in-nyc/</w:t>
        </w:r>
      </w:hyperlink>
      <w:r>
        <w:t xml:space="preserve"> - Please view link - unable to able to access data</w:t>
      </w:r>
      <w:r/>
    </w:p>
    <w:p>
      <w:pPr>
        <w:pStyle w:val="ListNumber"/>
        <w:spacing w:line="240" w:lineRule="auto"/>
        <w:ind w:left="720"/>
      </w:pPr>
      <w:r/>
      <w:hyperlink r:id="rId10">
        <w:r>
          <w:rPr>
            <w:color w:val="0000EE"/>
            <w:u w:val="single"/>
          </w:rPr>
          <w:t>https://www.vogue.com/article/daniella-kallmeyer-costumes-martha-graham-100th-anniversary-gala</w:t>
        </w:r>
      </w:hyperlink>
      <w:r>
        <w:t xml:space="preserve"> - In April 2026, designer Daniella Kallmeyer created custom costumes for the Martha Graham Dance Company's 100th Anniversary Gala. Dancers Xin Ying and Lloyd Knight wore Kallmeyer's designs during a special performance at the New York Public Library. This collaboration marked a significant moment in Kallmeyer's career, connecting her early dance training with her current work in fashion design.</w:t>
      </w:r>
      <w:r/>
    </w:p>
    <w:p>
      <w:pPr>
        <w:pStyle w:val="ListNumber"/>
        <w:spacing w:line="240" w:lineRule="auto"/>
        <w:ind w:left="720"/>
      </w:pPr>
      <w:r/>
      <w:hyperlink r:id="rId12">
        <w:r>
          <w:rPr>
            <w:color w:val="0000EE"/>
            <w:u w:val="single"/>
          </w:rPr>
          <w:t>https://www.vogue.com/article/kallmeyers-first-runway-was-a-community-built-show</w:t>
        </w:r>
      </w:hyperlink>
      <w:r>
        <w:t xml:space="preserve"> - Daniella Kallmeyer's first runway show was a community-driven event, reflecting her brand's commitment to inclusivity and collaboration. The show featured a salon-like atmosphere, with presentations at venues such as Nine Orchard and La Mercerie. These events have become editor favourites, showcasing Kallmeyer's unique approach to fashion presentations.</w:t>
      </w:r>
      <w:r/>
    </w:p>
    <w:p>
      <w:pPr>
        <w:pStyle w:val="ListNumber"/>
        <w:spacing w:line="240" w:lineRule="auto"/>
        <w:ind w:left="720"/>
      </w:pPr>
      <w:r/>
      <w:hyperlink r:id="rId11">
        <w:r>
          <w:rPr>
            <w:color w:val="0000EE"/>
            <w:u w:val="single"/>
          </w:rPr>
          <w:t>https://www.culturedmag.com/article/2026/04/23/fashion-daniella-kallmeyer-suit-style/</w:t>
        </w:r>
      </w:hyperlink>
      <w:r>
        <w:t xml:space="preserve"> - In April 2026, Cultured Magazine featured Daniella Kallmeyer, highlighting her sharp tailoring and functional approach to luxurious fashion. The article discusses Kallmeyer's evolution from traditional designs to creating versatile suits for modern working women, emphasizing her impact on contemporary fashion.</w:t>
      </w:r>
      <w:r/>
    </w:p>
    <w:p>
      <w:pPr>
        <w:pStyle w:val="ListNumber"/>
        <w:spacing w:line="240" w:lineRule="auto"/>
        <w:ind w:left="720"/>
      </w:pPr>
      <w:r/>
      <w:hyperlink r:id="rId13">
        <w:r>
          <w:rPr>
            <w:color w:val="0000EE"/>
            <w:u w:val="single"/>
          </w:rPr>
          <w:t>https://www.theguardian.com/us-news/2026/apr/10/california-coffee-shops-pride-flags-philz</w:t>
        </w:r>
      </w:hyperlink>
      <w:r>
        <w:t xml:space="preserve"> - In April 2026, Philz Coffee, a popular California-based chain, faced backlash after announcing plans to remove Pride flags from its stores. The decision sparked criticism from the LGBTQ+ community, leading to a petition with 4,000 signatures. The controversy highlighted the challenges businesses face in balancing inclusivity with brand consistency.</w:t>
      </w:r>
      <w:r/>
    </w:p>
    <w:p>
      <w:pPr>
        <w:pStyle w:val="ListNumber"/>
        <w:spacing w:line="240" w:lineRule="auto"/>
        <w:ind w:left="720"/>
      </w:pPr>
      <w:r/>
      <w:hyperlink r:id="rId14">
        <w:r>
          <w:rPr>
            <w:color w:val="0000EE"/>
            <w:u w:val="single"/>
          </w:rPr>
          <w:t>https://sfstandard.com/2026/06/27/sf-pride-parade-philz-sponsor/</w:t>
        </w:r>
      </w:hyperlink>
      <w:r>
        <w:t xml:space="preserve"> - After controversy over removing Pride flags, Philz Coffee reversed its decision and became a sponsor of the San Francisco Pride Parade in June 2026. The company committed $30,000 to support the event, aiming to mend relations with the LGBTQ+ community and demonstrate its commitment to inclusivity.</w:t>
      </w:r>
      <w:r/>
    </w:p>
    <w:p>
      <w:pPr>
        <w:pStyle w:val="ListNumber"/>
        <w:spacing w:line="240" w:lineRule="auto"/>
        <w:ind w:left="720"/>
      </w:pPr>
      <w:r/>
      <w:hyperlink r:id="rId15">
        <w:r>
          <w:rPr>
            <w:color w:val="0000EE"/>
            <w:u w:val="single"/>
          </w:rPr>
          <w:t>https://www.eventbrite.com/e/san-francisco-pride-2026-at-the-cafe-in-the-castro-weekend-pride-passes-tickets-1990592227939</w:t>
        </w:r>
      </w:hyperlink>
      <w:r>
        <w:t xml:space="preserve"> - The Café in San Francisco's Castro district hosted a four-day Pride celebration from June 25 to June 28, 2026. The event featured themed nights, including Picante, Electric Playground, Pink Saturday, and Pride Sunday, offering a vibrant nightlife experience during Pride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gesix.com/2026/06/26/society/inside-the-exclusive-and-star-studded-cafe-kallmeyer-soiree-in-nyc/" TargetMode="External"/><Relationship Id="rId10" Type="http://schemas.openxmlformats.org/officeDocument/2006/relationships/hyperlink" Target="https://www.vogue.com/article/daniella-kallmeyer-costumes-martha-graham-100th-anniversary-gala" TargetMode="External"/><Relationship Id="rId11" Type="http://schemas.openxmlformats.org/officeDocument/2006/relationships/hyperlink" Target="https://www.culturedmag.com/article/2026/04/23/fashion-daniella-kallmeyer-suit-style/" TargetMode="External"/><Relationship Id="rId12" Type="http://schemas.openxmlformats.org/officeDocument/2006/relationships/hyperlink" Target="https://www.vogue.com/article/kallmeyers-first-runway-was-a-community-built-show" TargetMode="External"/><Relationship Id="rId13" Type="http://schemas.openxmlformats.org/officeDocument/2006/relationships/hyperlink" Target="https://www.theguardian.com/us-news/2026/apr/10/california-coffee-shops-pride-flags-philz" TargetMode="External"/><Relationship Id="rId14" Type="http://schemas.openxmlformats.org/officeDocument/2006/relationships/hyperlink" Target="https://sfstandard.com/2026/06/27/sf-pride-parade-philz-sponsor/" TargetMode="External"/><Relationship Id="rId15" Type="http://schemas.openxmlformats.org/officeDocument/2006/relationships/hyperlink" Target="https://www.eventbrite.com/e/san-francisco-pride-2026-at-the-cafe-in-the-castro-weekend-pride-passes-tickets-19905922279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