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Sponsors and What Their Return Means for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city-goers are noticing a familiar splash of corporate logos as San Francisco Pride returns with renewed funding for its weekend festival; the rebound matters because it keeps the parade free, but also raises fresh questions about corporatisation, community control and where grassroots events fit.</w:t>
      </w:r>
      <w:r/>
    </w:p>
    <w:p>
      <w:r/>
      <w:r>
        <w:t>Essential Takeaways</w:t>
      </w:r>
      <w:r/>
      <w:r/>
    </w:p>
    <w:p>
      <w:pPr>
        <w:pStyle w:val="ListBullet"/>
        <w:spacing w:line="240" w:lineRule="auto"/>
        <w:ind w:left="720"/>
      </w:pPr>
      <w:r/>
      <w:r>
        <w:rPr>
          <w:b/>
        </w:rPr>
        <w:t>Funding rebound:</w:t>
      </w:r>
      <w:r>
        <w:t xml:space="preserve"> S.F. Pride says 2026 sponsorships have largely filled gaps left by 2025 withdrawals, helping restore a balanced budget. </w:t>
      </w:r>
      <w:r/>
    </w:p>
    <w:p>
      <w:pPr>
        <w:pStyle w:val="ListBullet"/>
        <w:spacing w:line="240" w:lineRule="auto"/>
        <w:ind w:left="720"/>
      </w:pPr>
      <w:r/>
      <w:r>
        <w:rPr>
          <w:b/>
        </w:rPr>
        <w:t>New and old backers:</w:t>
      </w:r>
      <w:r>
        <w:t xml:space="preserve"> Long-time partners like Kaiser Permanente stayed on, while Philz Coffee and the San Francisco Opera joined as new supporters. </w:t>
      </w:r>
      <w:r/>
    </w:p>
    <w:p>
      <w:pPr>
        <w:pStyle w:val="ListBullet"/>
        <w:spacing w:line="240" w:lineRule="auto"/>
        <w:ind w:left="720"/>
      </w:pPr>
      <w:r/>
      <w:r>
        <w:rPr>
          <w:b/>
        </w:rPr>
        <w:t>Lingering gaps:</w:t>
      </w:r>
      <w:r>
        <w:t xml:space="preserve"> Major names such as Diageo and Anheuser-Busch haven’t all returned, and philanthropy still covers under 10% of costs. </w:t>
      </w:r>
      <w:r/>
    </w:p>
    <w:p>
      <w:pPr>
        <w:pStyle w:val="ListBullet"/>
        <w:spacing w:line="240" w:lineRule="auto"/>
        <w:ind w:left="720"/>
      </w:pPr>
      <w:r/>
      <w:r>
        <w:rPr>
          <w:b/>
        </w:rPr>
        <w:t>Community tension:</w:t>
      </w:r>
      <w:r>
        <w:t xml:space="preserve"> Independent events like Boof present an edgier alternative, critiquing what they call a “sanitised” experience. </w:t>
      </w:r>
      <w:r/>
    </w:p>
    <w:p>
      <w:pPr>
        <w:pStyle w:val="ListBullet"/>
        <w:spacing w:line="240" w:lineRule="auto"/>
        <w:ind w:left="720"/>
      </w:pPr>
      <w:r/>
      <w:r>
        <w:rPr>
          <w:b/>
        </w:rPr>
        <w:t>Sponsor commitments:</w:t>
      </w:r>
      <w:r>
        <w:t xml:space="preserve"> Pride requires written endorsements of its mission and benefits commitments from corporate partners.</w:t>
      </w:r>
      <w:r/>
      <w:r/>
    </w:p>
    <w:p>
      <w:pPr>
        <w:pStyle w:val="Heading2"/>
      </w:pPr>
      <w:r>
        <w:t>Why sponsors pulling out in 2025 still matters this year</w:t>
      </w:r>
      <w:r/>
    </w:p>
    <w:p>
      <w:r/>
      <w:r>
        <w:t>The shock of big-name departures last year , including beverage and media companies , left a visible hole in Pride’s finances and public conversation, with organisers racing to replace lost revenue so the parade could stay free and open. Local reporting at the time tracked a roughly $300,000 shortfall and tied the exits to national political campaigns against diversity initiatives. For many queer San Franciscans the drama wasn’t just about money; it felt like an identity test for an institution that’s long been both protest and party. Practical tip: if you care whether your money supports grassroots work, look at donation and philanthropy options Pride now offers.</w:t>
      </w:r>
      <w:r/>
    </w:p>
    <w:p>
      <w:pPr>
        <w:pStyle w:val="Heading2"/>
      </w:pPr>
      <w:r>
        <w:t>Who stepped in and why that matters</w:t>
      </w:r>
      <w:r/>
    </w:p>
    <w:p>
      <w:r/>
      <w:r>
        <w:t>This year, a mix of long-standing healthcare partners and local brands helped stabilise the budget , Kaiser Permanente remained, while Philz Coffee and the San Francisco Opera appeared as newer backers. Pride’s sponsorship director says outreach this cycle leaned on conversation rather than confrontation , an approach they summarised as “calling in” rather than “calling out.” The result is a patchwork funder mix that keeps the main weekend running but doesn’t erase debates about influence. If you’re assessing a sponsor’s credibility, check whether organisations include concrete commitments , like equal benefits , in their contracts.</w:t>
      </w:r>
      <w:r/>
    </w:p>
    <w:p>
      <w:pPr>
        <w:pStyle w:val="Heading2"/>
      </w:pPr>
      <w:r>
        <w:t>The corporatisation debate isn’t new, but it’s loud again</w:t>
      </w:r>
      <w:r/>
    </w:p>
    <w:p>
      <w:r/>
      <w:r>
        <w:t>Complaints about Pride turning into a marketing platform resurface every year, and 2026 is no exception. Critics point to branded floats and massive stage banners as visual shorthand for corporate visibility; organisers argue those dollars underwrite costly infrastructure. Independent promoters call out what they see as sanitised programming aimed at mainstream audiences, and they’re betting on underground parties and ticketed shows to preserve a grittier queer culture. For festival-goers, the practical choice is simple: if you want sober, free daytime events, the main Pride remains the place; if you want underground energy, seek out independent line-ups and late-night shows.</w:t>
      </w:r>
      <w:r/>
    </w:p>
    <w:p>
      <w:pPr>
        <w:pStyle w:val="Heading2"/>
      </w:pPr>
      <w:r>
        <w:t>Why independent events like Boof matter to the community</w:t>
      </w:r>
      <w:r/>
    </w:p>
    <w:p>
      <w:r/>
      <w:r>
        <w:t>Newer collectives are filling a cultural niche by offering late-night, ticketed events that emphasise queer-led programming and local talent. Organisers say corporate sponsorship flattens risk-taking and centres tourist-friendly acts instead of community voices. Those feels matter: for many performers and attendees, the texture of a room , dim lights, pulsing bass, a local headliner , is as political as any banner. If you’re price-conscious, note that some independent events list financial assistance, and tickets typically run higher than daytime festival entry because they’re covering all costs without big corporate offsets.</w:t>
      </w:r>
      <w:r/>
    </w:p>
    <w:p>
      <w:pPr>
        <w:pStyle w:val="Heading2"/>
      </w:pPr>
      <w:r>
        <w:t>Looking ahead: balancing free access with community integrity</w:t>
      </w:r>
      <w:r/>
    </w:p>
    <w:p>
      <w:r/>
      <w:r>
        <w:t>S.F. Pride appears to be pursuing a hybrid strategy , keeping major sponsors while trying to expand philanthropy and written sponsor commitments about mission alignment. That diversification doesn’t undo critics’ concerns, but it does create breathing room to fund accessibility, safety and city permits without charging admission for the main parade. The longer-term question is whether more grassroots funding or smaller, mission-driven partners can chip away at corporate dominance. For readers who want to influence the balance, supporting Pride’s philanthropy programme or attending independent shows are direct ways to vote with your wallet.</w:t>
      </w:r>
      <w:r/>
    </w:p>
    <w:p>
      <w:r/>
      <w:r>
        <w:t>It's a small shift that can make every parade, party and protest feel a little truer to the people who make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https://missionlocal.org/2026/06/san-francisco-pride-2026-sponsorship/</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https://www.theguardian.com/us-news/2025/mar/18/anheuser-busch-coors-pull-sponsorship-san-francisco-pride</w:t>
        </w:r>
      </w:hyperlink>
      <w:r>
        <w:t xml:space="preserve"> - In March 2025, major corporate sponsors, including Anheuser-Busch, Comcast, and Diageo, withdrew their support from San Francisco Pride, citing budget constraints. This withdrawal resulted in a $300,000 shortfall for the event, highlighting a broader trend of corporate pullbacks from Pride events amid increasing political pressures against diversity, equity, and inclusion initiatives. Suzanne Ford, the executive director of San Francisco Pride, noted that these companies did not specify political reasons for their decisions, but the timing coincided with the Trump administration's anti-DEI stance.</w:t>
      </w:r>
      <w:r/>
    </w:p>
    <w:p>
      <w:pPr>
        <w:pStyle w:val="ListNumber"/>
        <w:spacing w:line="240" w:lineRule="auto"/>
        <w:ind w:left="720"/>
      </w:pPr>
      <w:r/>
      <w:hyperlink r:id="rId11">
        <w:r>
          <w:rPr>
            <w:color w:val="0000EE"/>
            <w:u w:val="single"/>
          </w:rPr>
          <w:t>https://www.axios.com/2025/05/08/pride-month-sponsorship-decline-2025</w:t>
        </w:r>
      </w:hyperlink>
      <w:r>
        <w:t xml:space="preserve"> - In May 2025, Axios reported a significant decline in corporate sponsorships for Pride Month events across the United States. Companies such as Mastercard, Citi, Pepsi, Nissan, and PwC withdrew support from NYC Pride, while Booz Allen Hamilton and Deloitte pulled out of WorldPride in Washington, D.C. San Francisco Pride also experienced similar withdrawals from sponsors like Anheuser-Busch, Comcast, and Diageo. This trend was attributed to growing political pressures against diversity, equity, and inclusion initiatives, with 39% of corporations reducing external Pride engagements that year.</w:t>
      </w:r>
      <w:r/>
    </w:p>
    <w:p>
      <w:pPr>
        <w:pStyle w:val="ListNumber"/>
        <w:spacing w:line="240" w:lineRule="auto"/>
        <w:ind w:left="720"/>
      </w:pPr>
      <w:r/>
      <w:hyperlink r:id="rId12">
        <w:r>
          <w:rPr>
            <w:color w:val="0000EE"/>
            <w:u w:val="single"/>
          </w:rPr>
          <w:t>https://www.qsaltlake.com/news/2025/03/19/san-francisco-pride-faces-300k-loss-as-corporate-sponsors-withdraw/</w:t>
        </w:r>
      </w:hyperlink>
      <w:r>
        <w:t xml:space="preserve"> - In March 2025, QSaltLake Magazine reported that San Francisco Pride faced a $300,000 loss due to the withdrawal of major corporate sponsors, including Comcast, Anheuser-Busch, and Diageo. These companies informed the organization that they did not have the budget to participate that year. The event organizers were left searching for alternative funding sources to cover the unexpected deficit, highlighting the financial challenges faced by Pride organizations amid a national trend of corporate pullbacks from such events.</w:t>
      </w:r>
      <w:r/>
    </w:p>
    <w:p>
      <w:pPr>
        <w:pStyle w:val="ListNumber"/>
        <w:spacing w:line="240" w:lineRule="auto"/>
        <w:ind w:left="720"/>
      </w:pPr>
      <w:r/>
      <w:hyperlink r:id="rId13">
        <w:r>
          <w:rPr>
            <w:color w:val="0000EE"/>
            <w:u w:val="single"/>
          </w:rPr>
          <w:t>https://www.kalw.org/bay-area-news/2025-03-18/some-corporate-sponsors-backing-away-from-sfs-pride</w:t>
        </w:r>
      </w:hyperlink>
      <w:r>
        <w:t xml:space="preserve"> - In March 2025, KALW reported that several corporate sponsors, including Comcast, Anheuser-Busch, and Diageo, withdrew their support from San Francisco Pride. Executive Director Suzanne Ford noted that this withdrawal resulted in a $300,000 shortfall, approximately a quarter of the event's fundraising goal. Ford suggested that many corporations were hesitant to back social causes due to the Trump administration's anti-DEI stance, reflecting a broader trend of corporate pullbacks from Pride events amid increasing political pressures.</w:t>
      </w:r>
      <w:r/>
    </w:p>
    <w:p>
      <w:pPr>
        <w:pStyle w:val="ListNumber"/>
        <w:spacing w:line="240" w:lineRule="auto"/>
        <w:ind w:left="720"/>
      </w:pPr>
      <w:r/>
      <w:hyperlink r:id="rId14">
        <w:r>
          <w:rPr>
            <w:color w:val="0000EE"/>
            <w:u w:val="single"/>
          </w:rPr>
          <w:t>https://www.metroweekly.com/2025/03/anheuser-busch-others-drop-funding-for-san-francisco-pride/</w:t>
        </w:r>
      </w:hyperlink>
      <w:r>
        <w:t xml:space="preserve"> - In March 2025, Metro Weekly reported that several corporate sponsors, including Anheuser-Busch, withdrew their funding for San Francisco Pride. The companies informed organizers that they would not be able to support the 2025 event, citing a lack of funds. Suzanne Ford, the executive director of San Francisco Pride, described the situation as 'very abnormal,' noting that it was unusual for multiple long-time sponsors to drop their support simultaneously. The withdrawals were seen as part of a broader trend of corporate pullbacks from Pride events amid political pressures against diversity, equity, and inclusion initiatives.</w:t>
      </w:r>
      <w:r/>
    </w:p>
    <w:p>
      <w:pPr>
        <w:pStyle w:val="ListNumber"/>
        <w:spacing w:line="240" w:lineRule="auto"/>
        <w:ind w:left="720"/>
      </w:pPr>
      <w:r/>
      <w:hyperlink r:id="rId15">
        <w:r>
          <w:rPr>
            <w:color w:val="0000EE"/>
            <w:u w:val="single"/>
          </w:rPr>
          <w:t>https://www.sfist.com/2025/03/17/several-big-corporate-sponsors-decline-to-participate-in-sf-pride-this-year-because-trump/</w:t>
        </w:r>
      </w:hyperlink>
      <w:r>
        <w:t xml:space="preserve"> - In March 2025, SFist reported that several major corporate sponsors, including Comcast, Anheuser-Busch, and Diageo, withdrew their support from San Francisco Pride. The withdrawals were attributed to the political climate under the Trump administration, which was perceived as hostile toward LGBTQ+ communities. The loss of these sponsors resulted in a $300,000 shortfall for the event, highlighting the financial challenges faced by Pride organizations amid a national trend of corporate pullbacks from such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sionlocal.org/2026/06/san-francisco-pride-2026-sponsorship/" TargetMode="External"/><Relationship Id="rId10" Type="http://schemas.openxmlformats.org/officeDocument/2006/relationships/hyperlink" Target="https://www.theguardian.com/us-news/2025/mar/18/anheuser-busch-coors-pull-sponsorship-san-francisco-pride" TargetMode="External"/><Relationship Id="rId11" Type="http://schemas.openxmlformats.org/officeDocument/2006/relationships/hyperlink" Target="https://www.axios.com/2025/05/08/pride-month-sponsorship-decline-2025" TargetMode="External"/><Relationship Id="rId12" Type="http://schemas.openxmlformats.org/officeDocument/2006/relationships/hyperlink" Target="https://www.qsaltlake.com/news/2025/03/19/san-francisco-pride-faces-300k-loss-as-corporate-sponsors-withdraw/" TargetMode="External"/><Relationship Id="rId13" Type="http://schemas.openxmlformats.org/officeDocument/2006/relationships/hyperlink" Target="https://www.kalw.org/bay-area-news/2025-03-18/some-corporate-sponsors-backing-away-from-sfs-pride" TargetMode="External"/><Relationship Id="rId14" Type="http://schemas.openxmlformats.org/officeDocument/2006/relationships/hyperlink" Target="https://www.metroweekly.com/2025/03/anheuser-busch-others-drop-funding-for-san-francisco-pride/" TargetMode="External"/><Relationship Id="rId15" Type="http://schemas.openxmlformats.org/officeDocument/2006/relationships/hyperlink" Target="https://www.sfist.com/2025/03/17/several-big-corporate-sponsors-decline-to-participate-in-sf-pride-this-year-because-tru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