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Reads for Your Summer Shelf: Inclusive Picks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surge of vibrant LGBTQ+ books this summer, and editors across genres have noticed , from sweeping histories and queer art archives to YA bromantasy and memoirs that reframe what you thought you knew. These picks matter: they inform, comfort and celebrate underrepresented stories for every shelf and every age.</w:t>
      </w:r>
      <w:r/>
    </w:p>
    <w:p>
      <w:r/>
      <w:r>
        <w:t>Essential Takeaways</w:t>
      </w:r>
      <w:r/>
      <w:r/>
    </w:p>
    <w:p>
      <w:pPr>
        <w:pStyle w:val="ListBullet"/>
        <w:spacing w:line="240" w:lineRule="auto"/>
        <w:ind w:left="720"/>
      </w:pPr>
      <w:r/>
      <w:r>
        <w:rPr>
          <w:b/>
        </w:rPr>
        <w:t>Wide range:</w:t>
      </w:r>
      <w:r>
        <w:t xml:space="preserve"> Fiction, nonfiction, memoir and children’s books included , something for every reader and shelf.</w:t>
      </w:r>
      <w:r/>
    </w:p>
    <w:p>
      <w:pPr>
        <w:pStyle w:val="ListBullet"/>
        <w:spacing w:line="240" w:lineRule="auto"/>
        <w:ind w:left="720"/>
      </w:pPr>
      <w:r/>
      <w:r>
        <w:rPr>
          <w:b/>
        </w:rPr>
        <w:t>Sensory detail:</w:t>
      </w:r>
      <w:r>
        <w:t xml:space="preserve"> Many titles offer archival richness or vivid atmospheres , sun-drenched Fire Island photos, neon-coloured art spreads, or the salty ache of queer memory.</w:t>
      </w:r>
      <w:r/>
    </w:p>
    <w:p>
      <w:pPr>
        <w:pStyle w:val="ListBullet"/>
        <w:spacing w:line="240" w:lineRule="auto"/>
        <w:ind w:left="720"/>
      </w:pPr>
      <w:r/>
      <w:r>
        <w:rPr>
          <w:b/>
        </w:rPr>
        <w:t>Cultural context:</w:t>
      </w:r>
      <w:r>
        <w:t xml:space="preserve"> Several books reframe familiar stories , Black queer history, queer influence on popular music, and drag’s civic legacy.</w:t>
      </w:r>
      <w:r/>
    </w:p>
    <w:p>
      <w:pPr>
        <w:pStyle w:val="ListBullet"/>
        <w:spacing w:line="240" w:lineRule="auto"/>
        <w:ind w:left="720"/>
      </w:pPr>
      <w:r/>
      <w:r>
        <w:rPr>
          <w:b/>
        </w:rPr>
        <w:t>Practical for gifting:</w:t>
      </w:r>
      <w:r>
        <w:t xml:space="preserve"> Choices span ages 4 to adult, making them easy presents for Pride, graduations or summer reading.</w:t>
      </w:r>
      <w:r/>
    </w:p>
    <w:p>
      <w:pPr>
        <w:pStyle w:val="ListBullet"/>
        <w:spacing w:line="240" w:lineRule="auto"/>
        <w:ind w:left="720"/>
      </w:pPr>
      <w:r/>
      <w:r>
        <w:rPr>
          <w:b/>
        </w:rPr>
        <w:t>Emotional resonance:</w:t>
      </w:r>
      <w:r>
        <w:t xml:space="preserve"> Themes of memory, chosen family and resilience run through both novels and nonfiction, offering comfort and challenge.</w:t>
      </w:r>
      <w:r/>
      <w:r/>
    </w:p>
    <w:p>
      <w:pPr>
        <w:pStyle w:val="Heading2"/>
      </w:pPr>
      <w:r>
        <w:t>Why queer music history feels urgent again</w:t>
      </w:r>
      <w:r/>
    </w:p>
    <w:p>
      <w:r/>
      <w:r>
        <w:t>If you want to understand how queer artists helped shape pop music, Barry Walters’ new history is a good place to start , it reads like a mixtape that gradually reveals itself. The book moves from Bowie and Lou Reed through disco and homopunk, and it’s filled with moments that feel at once celebratory and mournful, which is exactly the emotional register queer music often occupies.</w:t>
      </w:r>
      <w:r/>
    </w:p>
    <w:p>
      <w:r/>
      <w:r>
        <w:t>Readers are turning to music histories now because the political moment has made origin stories feel urgent. According to commentators and music critics, seeing queer musicians as architects rather than guests in pop culture helps reclaim a narrative that was often co-opted. If you’re choosing a copy, look for editions with photo spreads or annotated timelines , they make the arc clearer and the listening roomier.</w:t>
      </w:r>
      <w:r/>
    </w:p>
    <w:p>
      <w:pPr>
        <w:pStyle w:val="Heading2"/>
      </w:pPr>
      <w:r>
        <w:t>Fire Island and the visual archive: sun, salt and secret lives</w:t>
      </w:r>
      <w:r/>
    </w:p>
    <w:p>
      <w:r/>
      <w:r>
        <w:t>Flip through Fire Island Art: 100 Years and you’ll get that salt-on-skin, summer-archive feeling: candid photographs, studio shots and paintings that quietly insist on being remembered. Edited by John Dempsey, the book pulls together material , much of it rarely published , that traces a century of queer life on that narrow Long Island barrier.</w:t>
      </w:r>
      <w:r/>
    </w:p>
    <w:p>
      <w:r/>
      <w:r>
        <w:t>Art writers and cultural critics have noted how Fire Island became a place to make lives and work away from prying eyes, and the book reads like both celebration and elegy. If you love visual essays, this is one to hold and linger over; the tactile pleasure of a well-designed art book enhances the emotional charge of the images, making it an excellent coffee-table pick or a careful gift for someone who loves queer art history.</w:t>
      </w:r>
      <w:r/>
    </w:p>
    <w:p>
      <w:pPr>
        <w:pStyle w:val="Heading2"/>
      </w:pPr>
      <w:r>
        <w:t>Contemporary art and colour that feels like a mood</w:t>
      </w:r>
      <w:r/>
    </w:p>
    <w:p>
      <w:r/>
      <w:r>
        <w:t>Rainbow Dreams: Color and Light in Contemporary Art is the kind of book you open for the cover and stay for the light. Featuring large, glossy reproductions and essays on colour’s cultural resonance, it’s less a polemic and more a sensory joyride , think neon, feathers, immersive installations.</w:t>
      </w:r>
      <w:r/>
    </w:p>
    <w:p>
      <w:r/>
      <w:r>
        <w:t>In an era when visibility debates are everywhere, books focused on colour and aesthetics offer a different kind of engagement: they ask you to feel before you argue. For readers who enjoy visual experimentation, pick an edition with fold-outs or large plates so the works can breathe; you’ll appreciate the tactile, physical presence these artists demand.</w:t>
      </w:r>
      <w:r/>
    </w:p>
    <w:p>
      <w:pPr>
        <w:pStyle w:val="Heading2"/>
      </w:pPr>
      <w:r>
        <w:t>Fiction that holds loss, laughter and chosen family</w:t>
      </w:r>
      <w:r/>
    </w:p>
    <w:p>
      <w:r/>
      <w:r>
        <w:t>This season’s novels range from haunted East Village streets to Palm Springs drag-house hilarity. Natalie Adler’s ghost story set amid the AIDS crisis keeps memory at the centre, while Wade Rouse’s imagined Golden Gays riff provides a buoyant counterpoint , warm, funny, and achingly affectionate about found family.</w:t>
      </w:r>
      <w:r/>
    </w:p>
    <w:p>
      <w:r/>
      <w:r>
        <w:t>Pick novels by mood: for elegiac, choose books that lean into grief and memory; for comfort and laughs, reach for queer comedies or slice-of-life tales set in chosen communities. Novels like Steven Rowley’s which tackle love and absence remind you that speculative hooks can sharpen emotional truth rather than dilute it.</w:t>
      </w:r>
      <w:r/>
    </w:p>
    <w:p>
      <w:pPr>
        <w:pStyle w:val="Heading2"/>
      </w:pPr>
      <w:r>
        <w:t>Memoir and nonfiction pushing history into view</w:t>
      </w:r>
      <w:r/>
    </w:p>
    <w:p>
      <w:r/>
      <w:r>
        <w:t>Landmark works like A Black Queer History of the United States reposition familiar narratives by showing how gender and sexuality have always been entwined with the struggle for racial justice. Other titles interrogate sport, faith and sex work through queer lenses, filling gaps in public histories with first-person testimony and archival research.</w:t>
      </w:r>
      <w:r/>
    </w:p>
    <w:p>
      <w:r/>
      <w:r>
        <w:t>When you pick nonfiction this summer, consider whether you want overview books that sweep centuries or focused studies that illuminate a single site or event. Both kinds matter: the broad histories give frameworks, while the focused narratives change what we thought we knew about particular lives and moments.</w:t>
      </w:r>
      <w:r/>
    </w:p>
    <w:p>
      <w:pPr>
        <w:pStyle w:val="Heading2"/>
      </w:pPr>
      <w:r>
        <w:t>Children’s and YA books doing the work quietly and boldly</w:t>
      </w:r>
      <w:r/>
    </w:p>
    <w:p>
      <w:r/>
      <w:r>
        <w:t>From picture books about trailblazers to YA bromantasy and middle-grade athlete anthologies, this list makes clear that queer representation is being written for every shelf. Books like Athlete Is Agender assemble real voices and profile figures kids can recognise, while Bromantasy offers cosy adventure and slow-burn feelings for teens.</w:t>
      </w:r>
      <w:r/>
    </w:p>
    <w:p>
      <w:r/>
      <w:r>
        <w:t>If you’re buying for a young reader, match the book to curiosity and age: picture books for shared reads, middle grade for protagonists navigating identity in school and YA for more complex reckonings. Libraries and teachers are increasingly recommending these titles as conversation starters, so they work well for classrooms and family bookshelves alike.</w:t>
      </w:r>
      <w:r/>
    </w:p>
    <w:p>
      <w:r/>
      <w:r>
        <w:t>Closing line Grab one of these titles, hand it to a friend, and you’ll probably hear it praised, dog-eared and passed along , it’s the small, steady way books build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https://qburgh.com/lgbtq-reads-for-every-shelf/</w:t>
        </w:r>
      </w:hyperlink>
      <w:r>
        <w:t xml:space="preserve"> - Please view link - unable to able to access data</w:t>
      </w:r>
      <w:r/>
    </w:p>
    <w:p>
      <w:pPr>
        <w:pStyle w:val="ListNumber"/>
        <w:spacing w:line="240" w:lineRule="auto"/>
        <w:ind w:left="720"/>
      </w:pPr>
      <w:r/>
      <w:hyperlink r:id="rId10">
        <w:r>
          <w:rPr>
            <w:color w:val="0000EE"/>
            <w:u w:val="single"/>
          </w:rPr>
          <w:t>https://www.phaidon.com/en-gb/products/fire-island-art-100-years</w:t>
        </w:r>
      </w:hyperlink>
      <w:r>
        <w:t xml:space="preserve"> - 'Fire Island Art: 100 Years' is the first book to survey the rich history of art on Fire Island, a beloved destination and cultural haven for queer individuals from around the world. Edited by John Dempsey, the book presents an art history of Fire Island, surveying the rich tapestry of visual artworks in all mediums created there since the 1930s. The story is told in fifteen chapters, each written by a leading art writer and centering on a group of friends and collaborators who drew inspiration from one another and the unique setting of the island at each juncture in its history. (</w:t>
      </w:r>
      <w:hyperlink r:id="rId16">
        <w:r>
          <w:rPr>
            <w:color w:val="0000EE"/>
            <w:u w:val="single"/>
          </w:rPr>
          <w:t>phaidon.com</w:t>
        </w:r>
      </w:hyperlink>
      <w:r>
        <w:t>)</w:t>
      </w:r>
      <w:r/>
    </w:p>
    <w:p>
      <w:pPr>
        <w:pStyle w:val="ListNumber"/>
        <w:spacing w:line="240" w:lineRule="auto"/>
        <w:ind w:left="720"/>
      </w:pPr>
      <w:r/>
      <w:hyperlink r:id="rId14">
        <w:r>
          <w:rPr>
            <w:color w:val="0000EE"/>
            <w:u w:val="single"/>
          </w:rPr>
          <w:t>https://www.out.com/art/fire-islands-queer-art-history</w:t>
        </w:r>
      </w:hyperlink>
      <w:r>
        <w:t xml:space="preserve"> - Fire Island's status as a vacation (and haven) for queer people is well documented. But lesser known, perhaps, is the small barrier island's outsized impact on the art world. A new book, 'Fire Island Art: 100 Years', is the first major collection to document Fire Island's contributions to art history. Stars like Richard Avedon, Andy Warhol, Paul Cadmus, David Hockney, Peter Hujar, and Robert Mapplethorpe are on display here. (</w:t>
      </w:r>
      <w:hyperlink r:id="rId17">
        <w:r>
          <w:rPr>
            <w:color w:val="0000EE"/>
            <w:u w:val="single"/>
          </w:rPr>
          <w:t>out.com</w:t>
        </w:r>
      </w:hyperlink>
      <w:r>
        <w:t>)</w:t>
      </w:r>
      <w:r/>
    </w:p>
    <w:p>
      <w:pPr>
        <w:pStyle w:val="ListNumber"/>
        <w:spacing w:line="240" w:lineRule="auto"/>
        <w:ind w:left="720"/>
      </w:pPr>
      <w:r/>
      <w:hyperlink r:id="rId12">
        <w:r>
          <w:rPr>
            <w:color w:val="0000EE"/>
            <w:u w:val="single"/>
          </w:rPr>
          <w:t>https://www.culturedmag.com/article/2026/05/25/art-literature-fire-island-queer-art-book/</w:t>
        </w:r>
      </w:hyperlink>
      <w:r>
        <w:t xml:space="preserve"> - For nearly a century, Fire Island has existed as both refuge and fever dream—an improbable strip of land where queer art, desire, and community continually reshape one another. 'Fire Island Art: 100 Years', edited by Fire Island Pines Historical Society president John Dempsey, lifts the veil on the slender isle’s outsized role in queer artmaking from the 1930s to the present. (</w:t>
      </w:r>
      <w:hyperlink r:id="rId18">
        <w:r>
          <w:rPr>
            <w:color w:val="0000EE"/>
            <w:u w:val="single"/>
          </w:rPr>
          <w:t>culturedmag.com</w:t>
        </w:r>
      </w:hyperlink>
      <w:r>
        <w:t>)</w:t>
      </w:r>
      <w:r/>
    </w:p>
    <w:p>
      <w:pPr>
        <w:pStyle w:val="ListNumber"/>
        <w:spacing w:line="240" w:lineRule="auto"/>
        <w:ind w:left="720"/>
      </w:pPr>
      <w:r/>
      <w:hyperlink r:id="rId13">
        <w:r>
          <w:rPr>
            <w:color w:val="0000EE"/>
            <w:u w:val="single"/>
          </w:rPr>
          <w:t>https://www.theguardian.com/books/2026/apr/02/fire-island-lgbtq-artists-book</w:t>
        </w:r>
      </w:hyperlink>
      <w:r>
        <w:t xml:space="preserve"> - After Googling 'LGBTQ+ artist residences', she earned a spot at the Fire Island Artist Residency, established four years earlier to make the famed enclave more accessible. But the lesbian daughter of a conservative minister wasn’t prepared for just how queer the place was. With its roving clusters of people buzzing around the dunes and pool parties to show off the various currencies – physical, financial, interpersonal – they had to spend, she says, 'I thought Cherry Grove was America.' Was she wrong? (</w:t>
      </w:r>
      <w:hyperlink r:id="rId19">
        <w:r>
          <w:rPr>
            <w:color w:val="0000EE"/>
            <w:u w:val="single"/>
          </w:rPr>
          <w:t>theguardian.com</w:t>
        </w:r>
      </w:hyperlink>
      <w:r>
        <w:t>)</w:t>
      </w:r>
      <w:r/>
    </w:p>
    <w:p>
      <w:pPr>
        <w:pStyle w:val="ListNumber"/>
        <w:spacing w:line="240" w:lineRule="auto"/>
        <w:ind w:left="720"/>
      </w:pPr>
      <w:r/>
      <w:hyperlink r:id="rId11">
        <w:r>
          <w:rPr>
            <w:color w:val="0000EE"/>
            <w:u w:val="single"/>
          </w:rPr>
          <w:t>https://www.soundopinions.org/show/1072</w:t>
        </w:r>
      </w:hyperlink>
      <w:r>
        <w:t xml:space="preserve"> - Hosts Jim DeRogatis and Greg Kot talk with music journalist and author Barry Walters about his new book 'Mighty Real: A History of LGBTQ Music 1969-2000'. They discuss how gay artists, industry execs and audiences changed mainstream music. They also chat about artists like R.E.M., Pet Shop Boys, Donna Summer and more. (</w:t>
      </w:r>
      <w:hyperlink r:id="rId20">
        <w:r>
          <w:rPr>
            <w:color w:val="0000EE"/>
            <w:u w:val="single"/>
          </w:rPr>
          <w:t>soundopinions.org</w:t>
        </w:r>
      </w:hyperlink>
      <w:r>
        <w:t>)</w:t>
      </w:r>
      <w:r/>
    </w:p>
    <w:p>
      <w:pPr>
        <w:pStyle w:val="ListNumber"/>
        <w:spacing w:line="240" w:lineRule="auto"/>
        <w:ind w:left="720"/>
      </w:pPr>
      <w:r/>
      <w:hyperlink r:id="rId15">
        <w:r>
          <w:rPr>
            <w:color w:val="0000EE"/>
            <w:u w:val="single"/>
          </w:rPr>
          <w:t>https://www.outsmartmagazine.com/2026/06/celebrating-the-lgbtq-artists-who-changed-music/</w:t>
        </w:r>
      </w:hyperlink>
      <w:r>
        <w:t xml:space="preserve"> - Gay music journalist Barry Walters is the author of 'Mighty Real: A History of LGBTQ Music, 1969–2000' (Viking, 2026). This practically comprehensive overview of the music made by and for LGBTQ folks, and its enduring presence and impact, is particularly notable. Beginning with groundbreaking artists including Laura Nyro and Lou Reed (along with the Velvet Underground), Walters invites us on this revealing musical odyssey that touches on a vast array of talent including Sylvester, Elton John, The B-52s, Wendy Carlos, k.d. lang, Bob Mould, Indigo Girls, Bronski Beat, and Dusty Springfield, to mention just a few. (</w:t>
      </w:r>
      <w:hyperlink r:id="rId21">
        <w:r>
          <w:rPr>
            <w:color w:val="0000EE"/>
            <w:u w:val="single"/>
          </w:rPr>
          <w:t>outsmartmagazine.com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lgbtq-reads-for-every-shelf/" TargetMode="External"/><Relationship Id="rId10" Type="http://schemas.openxmlformats.org/officeDocument/2006/relationships/hyperlink" Target="https://www.phaidon.com/en-gb/products/fire-island-art-100-years" TargetMode="External"/><Relationship Id="rId11" Type="http://schemas.openxmlformats.org/officeDocument/2006/relationships/hyperlink" Target="https://www.soundopinions.org/show/1072" TargetMode="External"/><Relationship Id="rId12" Type="http://schemas.openxmlformats.org/officeDocument/2006/relationships/hyperlink" Target="https://www.culturedmag.com/article/2026/05/25/art-literature-fire-island-queer-art-book/" TargetMode="External"/><Relationship Id="rId13" Type="http://schemas.openxmlformats.org/officeDocument/2006/relationships/hyperlink" Target="https://www.theguardian.com/books/2026/apr/02/fire-island-lgbtq-artists-book" TargetMode="External"/><Relationship Id="rId14" Type="http://schemas.openxmlformats.org/officeDocument/2006/relationships/hyperlink" Target="https://www.out.com/art/fire-islands-queer-art-history" TargetMode="External"/><Relationship Id="rId15" Type="http://schemas.openxmlformats.org/officeDocument/2006/relationships/hyperlink" Target="https://www.outsmartmagazine.com/2026/06/celebrating-the-lgbtq-artists-who-changed-music/" TargetMode="External"/><Relationship Id="rId16" Type="http://schemas.openxmlformats.org/officeDocument/2006/relationships/hyperlink" Target="https://www.phaidon.com/en-gb/products/fire-island-art-100-years?utm_source=openai" TargetMode="External"/><Relationship Id="rId17" Type="http://schemas.openxmlformats.org/officeDocument/2006/relationships/hyperlink" Target="https://www.out.com/art/fire-islands-queer-art-history?utm_source=openai" TargetMode="External"/><Relationship Id="rId18" Type="http://schemas.openxmlformats.org/officeDocument/2006/relationships/hyperlink" Target="https://www.culturedmag.com/article/2026/05/25/art-literature-fire-island-queer-art-book/?utm_source=openai" TargetMode="External"/><Relationship Id="rId19" Type="http://schemas.openxmlformats.org/officeDocument/2006/relationships/hyperlink" Target="https://www.theguardian.com/books/2026/apr/02/fire-island-lgbtq-artists-book?utm_source=openai" TargetMode="External"/><Relationship Id="rId20" Type="http://schemas.openxmlformats.org/officeDocument/2006/relationships/hyperlink" Target="https://www.soundopinions.org/show/1072?utm_source=openai" TargetMode="External"/><Relationship Id="rId21" Type="http://schemas.openxmlformats.org/officeDocument/2006/relationships/hyperlink" Target="https://www.outsmartmagazine.com/2026/06/celebrating-the-lgbtq-artists-who-changed-musi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