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Guides: Understanding Why June Matters for LGBTQ+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remember, learn: Pride Month became a nationwide observance because people fought to be seen , and many are still fighting today. From the Stonewall uprising to local volunteers keeping communities safe, here's a clear, human guide to why Pride is a month-long movement and what it means now.</w:t>
      </w:r>
      <w:r/>
    </w:p>
    <w:p>
      <w:r/>
      <w:r>
        <w:t>Essential Takeaways</w:t>
      </w:r>
      <w:r/>
      <w:r/>
    </w:p>
    <w:p>
      <w:pPr>
        <w:pStyle w:val="ListBullet"/>
        <w:spacing w:line="240" w:lineRule="auto"/>
        <w:ind w:left="720"/>
      </w:pPr>
      <w:r/>
      <w:r>
        <w:rPr>
          <w:b/>
        </w:rPr>
        <w:t>Origin:</w:t>
      </w:r>
      <w:r>
        <w:t xml:space="preserve"> Pride month honours the Stonewall uprising of June 1969, the spark for modern LGBTQ+ activism. </w:t>
      </w:r>
      <w:r/>
    </w:p>
    <w:p>
      <w:pPr>
        <w:pStyle w:val="ListBullet"/>
        <w:spacing w:line="240" w:lineRule="auto"/>
        <w:ind w:left="720"/>
      </w:pPr>
      <w:r/>
      <w:r>
        <w:rPr>
          <w:b/>
        </w:rPr>
        <w:t>Visibility matters:</w:t>
      </w:r>
      <w:r>
        <w:t xml:space="preserve"> Pride offers safety and affirmation for people who still can't be out publicly. </w:t>
      </w:r>
      <w:r/>
    </w:p>
    <w:p>
      <w:pPr>
        <w:pStyle w:val="ListBullet"/>
        <w:spacing w:line="240" w:lineRule="auto"/>
        <w:ind w:left="720"/>
      </w:pPr>
      <w:r/>
      <w:r>
        <w:rPr>
          <w:b/>
        </w:rPr>
        <w:t>Progress is fragile:</w:t>
      </w:r>
      <w:r>
        <w:t xml:space="preserve"> Legal and social gains exist, but protections vary and attacks continue. </w:t>
      </w:r>
      <w:r/>
    </w:p>
    <w:p>
      <w:pPr>
        <w:pStyle w:val="ListBullet"/>
        <w:spacing w:line="240" w:lineRule="auto"/>
        <w:ind w:left="720"/>
      </w:pPr>
      <w:r/>
      <w:r>
        <w:rPr>
          <w:b/>
        </w:rPr>
        <w:t>Risk remains:</w:t>
      </w:r>
      <w:r>
        <w:t xml:space="preserve"> Trans and gender-diverse people face disproportionately high rates of violence. </w:t>
      </w:r>
      <w:r/>
    </w:p>
    <w:p>
      <w:pPr>
        <w:pStyle w:val="ListBullet"/>
        <w:spacing w:line="240" w:lineRule="auto"/>
        <w:ind w:left="720"/>
      </w:pPr>
      <w:r/>
      <w:r>
        <w:rPr>
          <w:b/>
        </w:rPr>
        <w:t>Practical tip:</w:t>
      </w:r>
      <w:r>
        <w:t xml:space="preserve"> Supporting local Pride groups and allies helps make visibility safer and more sustainable.</w:t>
      </w:r>
      <w:r/>
      <w:r/>
    </w:p>
    <w:p>
      <w:pPr>
        <w:pStyle w:val="Heading2"/>
      </w:pPr>
      <w:r>
        <w:t>Pride began as protest, not parade</w:t>
      </w:r>
      <w:r/>
    </w:p>
    <w:p>
      <w:r/>
      <w:r>
        <w:t>Pride’s roots are plain and a little rough: in late June 1969, patrons of the Stonewall Inn fought back against police raids, sparking days of unrest that fed a new movement. Historical accounts from Britannica and National Geographic remind us the moment changed how LGBTQ+ people organised and asserted public presence. Early gatherings were acts of defiance as much as celebration , some attendees hid their faces because of fear, yet they went anyway. That history explains why Pride still carries a political edge: it's a reminder that the right to assemble, be visible and exist in public had to be demanded. If you're wondering why marches still feel militant in places, that’s because for many communities they remain necessary protest rather than mere pageant.</w:t>
      </w:r>
      <w:r/>
    </w:p>
    <w:p>
      <w:pPr>
        <w:pStyle w:val="Heading2"/>
      </w:pPr>
      <w:r>
        <w:t>Why June? The month marks a turning point</w:t>
      </w:r>
      <w:r/>
    </w:p>
    <w:p>
      <w:r/>
      <w:r>
        <w:t>June stuck as Pride month because the Stonewall events took place at the end of that month. Historians and museum pieces show the first anniversary in 1970 saw coordinated marches in New York, Los Angeles, Chicago and San Francisco, and the tradition simply grew from there. Organisers spread celebrations across weeks and cities so more people can take part; according to historical timelines, some events now extend into July and beyond. Think of June as a focal point , a time to concentrate visibility, fundraising and political pressure , even if the work runs year-round.</w:t>
      </w:r>
      <w:r/>
    </w:p>
    <w:p>
      <w:pPr>
        <w:pStyle w:val="Heading2"/>
      </w:pPr>
      <w:r>
        <w:t>Visibility saves lives , and builds community</w:t>
      </w:r>
      <w:r/>
    </w:p>
    <w:p>
      <w:r/>
      <w:r>
        <w:t>People like LuSter P. Singleton exemplify the power of being seen. For many, discovering Pride can literally be life-saving: seeing others who are out and accepted provides a vital lifeline to anyone who’s been isolated. Coverage and personal testimony show that visible communities offer affirmation and practical support. But visibility isn't only personal; it’s civic. When LGBTQ+ people and supportive allies are public in their neighbourhoods, they quietly change perceptions, making it harder for hate to take root. If you want to help, show up locally, donate, or volunteer , visible allies matter.</w:t>
      </w:r>
      <w:r/>
    </w:p>
    <w:p>
      <w:pPr>
        <w:pStyle w:val="Heading2"/>
      </w:pPr>
      <w:r>
        <w:t>Progress is real but precarious</w:t>
      </w:r>
      <w:r/>
    </w:p>
    <w:p>
      <w:r/>
      <w:r>
        <w:t>Same-sex marriage and shifting public opinion are major advances, yet legal protections remain patchy. Reports from civil-rights groups make clear that in many states employment and housing protections for LGBTQ+ people are incomplete or non-existent. That legal gap matters because it leaves families and workers vulnerable to discrimination. So while parades are joyful, they're also a yearly audit of unfinished business: lobbying, voting and local organising keep the gains intact.</w:t>
      </w:r>
      <w:r/>
    </w:p>
    <w:p>
      <w:pPr>
        <w:pStyle w:val="Heading2"/>
      </w:pPr>
      <w:r>
        <w:t>The reality of targeted violence and why it matters</w:t>
      </w:r>
      <w:r/>
    </w:p>
    <w:p>
      <w:r/>
      <w:r>
        <w:t>Research aggregated this year highlights a grim truth: transgender and gender-diverse people experience much higher rates of physical and sexual violence than the general population. National data and advocacy groups report persistent hate incidents and fatalities, particularly among trans women of colour. This threat explains why visibility can feel risky and why some activists focus on community safety as well as celebration. Practical steps include supporting anti-violence charities, backing hate-crime legislation where it’s lacking, and amplifying local trans-led initiatives that provide direct services.</w:t>
      </w:r>
      <w:r/>
    </w:p>
    <w:p>
      <w:pPr>
        <w:pStyle w:val="Heading2"/>
      </w:pPr>
      <w:r>
        <w:t>How to mark Pride thoughtfully this June</w:t>
      </w:r>
      <w:r/>
    </w:p>
    <w:p>
      <w:r/>
      <w:r>
        <w:t>You don’t have to be an expert to show support. Start by learning the local calendar , many towns host volunteer drives, educational panels and quieter vigils alongside parades. If you attend a march, listen, follow organisers’ guidance and respect the safety needs of participants. Donate to local grassroots groups, not just national brands, and look for trans-led organisations if you want your support to go where it’s most needed. Remember: for some people, the most meaningful act is everyday visibility , being an ally in conversation and community, not just on social media.</w:t>
      </w:r>
      <w:r/>
    </w:p>
    <w:p>
      <w:r/>
      <w:r>
        <w:t>It's a small change that can make every Pride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https://spectrumnews1.com/oh/cincinnati/news/2026/06/26/what-is-pride--understanding-a-month-of-visibility-and-resistance</w:t>
        </w:r>
      </w:hyperlink>
      <w:r>
        <w:t xml:space="preserve"> - Please view link - unable to able to access data</w:t>
      </w:r>
      <w:r/>
    </w:p>
    <w:p>
      <w:pPr>
        <w:pStyle w:val="ListNumber"/>
        <w:spacing w:line="240" w:lineRule="auto"/>
        <w:ind w:left="720"/>
      </w:pPr>
      <w:r/>
      <w:hyperlink r:id="rId10">
        <w:r>
          <w:rPr>
            <w:color w:val="0000EE"/>
            <w:u w:val="single"/>
          </w:rPr>
          <w:t>https://www.britannica.com/event/Stonewall-riots</w:t>
        </w:r>
      </w:hyperlink>
      <w:r>
        <w:t xml:space="preserve"> - The Stonewall Riots, also known as the Stonewall Uprising, were a series of confrontations between police and gay rights activists outside the Stonewall Inn in New York City in 1969. These events marked a significant turning point in the LGBTQ+ rights movement, leading to increased visibility and activism. The riots began on June 28, 1969, when police raided the Stonewall Inn, a popular gay bar, resulting in violent clashes that lasted several days. This uprising is widely considered the catalyst for the modern LGBTQ+ rights movement in the United States.</w:t>
      </w:r>
      <w:r/>
    </w:p>
    <w:p>
      <w:pPr>
        <w:pStyle w:val="ListNumber"/>
        <w:spacing w:line="240" w:lineRule="auto"/>
        <w:ind w:left="720"/>
      </w:pPr>
      <w:r/>
      <w:hyperlink r:id="rId13">
        <w:r>
          <w:rPr>
            <w:color w:val="0000EE"/>
            <w:u w:val="single"/>
          </w:rPr>
          <w:t>https://www.history.com/articles/the-stonewall-riots</w:t>
        </w:r>
      </w:hyperlink>
      <w:r>
        <w:t xml:space="preserve"> - The Stonewall Riots, also known as the Stonewall Uprising, began in the early hours of June 28, 1969, when New York City police raided the Stonewall Inn, a gay club located in New York City’s Greenwich Village. The raid sparked a riot among bar patrons and neighborhood residents, leading to six days of protests and violent clashes with law enforcement outside the bar on Christopher Street and in nearby streets and Christopher Park. The Stonewall Riots served as a catalyst for the modern gay rights movement in the United States and around the world.</w:t>
      </w:r>
      <w:r/>
    </w:p>
    <w:p>
      <w:pPr>
        <w:pStyle w:val="ListNumber"/>
        <w:spacing w:line="240" w:lineRule="auto"/>
        <w:ind w:left="720"/>
      </w:pPr>
      <w:r/>
      <w:hyperlink r:id="rId11">
        <w:r>
          <w:rPr>
            <w:color w:val="0000EE"/>
            <w:u w:val="single"/>
          </w:rPr>
          <w:t>https://www.nationalgeographic.com/history/article/stonewall-uprising-ignited-modern-lgbtq-rights-movement</w:t>
        </w:r>
      </w:hyperlink>
      <w:r>
        <w:t xml:space="preserve"> - In 1969, police raids of gay bars in Manhattan followed a template. Officers would pour in, threatening and beating bar staff and clientele. Patrons would pour out, lining up on the street so police could arrest them. But when police raided the Stonewall Inn in the early morning hours of June 28, 1969, things didn’t go as expected. Although some gay rights groups had begun to protest this treatment publicly, many LGBTQ people led their lives in secret. New York City, however, was home to a large LGBTQ population and a thriving gay nightlife. Gay bars were rare places where people could be open about their sexual orientation. By 1969, activists had compelled the New York state liquor authority to overturn its policy against issuing liquor licenses to gay bars. Profit was a motive. Owners, many of whom were associated with organized crime, saw a business opportunity in catering to a gay clientele; they had also learned to avoid raids by greasing police officers’ palms with bribes.</w:t>
      </w:r>
      <w:r/>
    </w:p>
    <w:p>
      <w:pPr>
        <w:pStyle w:val="ListNumber"/>
        <w:spacing w:line="240" w:lineRule="auto"/>
        <w:ind w:left="720"/>
      </w:pPr>
      <w:r/>
      <w:hyperlink r:id="rId12">
        <w:r>
          <w:rPr>
            <w:color w:val="0000EE"/>
            <w:u w:val="single"/>
          </w:rPr>
          <w:t>https://www.history.com/articles/stonewall-riots-timeline</w:t>
        </w:r>
      </w:hyperlink>
      <w:r>
        <w:t xml:space="preserve"> - On a hot summer night in 1969, police raided the Stonewall Inn, a bar located in New York City’s Greenwich Village that served as a haven for the city’s gay, lesbian and transgender community. At the time, homosexual acts remained illegal in every state except Illinois, and bars and restaurants could get shut down for having gay employees or serving gay patrons. Most gay bars and clubs in New York at the time (including the Stonewall) were operated by the Mafia, who paid corrupt police officers to look the other way and blackmailed wealthy gay patrons by threatening to “out” them.</w:t>
      </w:r>
      <w:r/>
    </w:p>
    <w:p>
      <w:pPr>
        <w:pStyle w:val="ListNumber"/>
        <w:spacing w:line="240" w:lineRule="auto"/>
        <w:ind w:left="720"/>
      </w:pPr>
      <w:r/>
      <w:hyperlink r:id="rId14">
        <w:r>
          <w:rPr>
            <w:color w:val="0000EE"/>
            <w:u w:val="single"/>
          </w:rPr>
          <w:t>https://en.wikipedia.org/wiki/Stonewall_riots</w:t>
        </w:r>
      </w:hyperlink>
      <w:r>
        <w:t xml:space="preserve"> - The Stonewall Riots, also known as the Stonewall Uprising, were a series of confrontations between police and gay rights activists outside the Stonewall Inn in New York City in 1969. These events marked a significant turning point in the LGBTQ+ rights movement, leading to increased visibility and activism. The riots began on June 28, 1969, when police raided the Stonewall Inn, a popular gay bar, resulting in violent clashes that lasted several days. This uprising is widely considered the catalyst for the modern LGBTQ+ rights movement in the United States.</w:t>
      </w:r>
      <w:r/>
    </w:p>
    <w:p>
      <w:pPr>
        <w:pStyle w:val="ListNumber"/>
        <w:spacing w:line="240" w:lineRule="auto"/>
        <w:ind w:left="720"/>
      </w:pPr>
      <w:r/>
      <w:hyperlink r:id="rId15">
        <w:r>
          <w:rPr>
            <w:color w:val="0000EE"/>
            <w:u w:val="single"/>
          </w:rPr>
          <w:t>https://www.axios.com/2019/06/06/nypd-apologizes-stonwall-riots</w:t>
        </w:r>
      </w:hyperlink>
      <w:r>
        <w:t xml:space="preserve"> - Nearly 50 years after the Stonewall Riots, which sparked the modern LGBTQ rights movement, New York City Police Commissioner James O'Neill issued a formal apology for the NYPD's 'discriminatory and oppressive' actions during the events. This apology addressed long-standing demands from LGBTQ activists and officials for accountability. Historically, LGBTQ venues like the Stonewall Inn were frequently targeted by authorities, often under liquor law pretexts. On June 28, 1969, NYPD raided the Stonewall Inn, enforcing identity checks and even anatomical inspections, which provoked protests that escalated into six days of rioting involving thousands of people. Until this statement, the NYPD had resisted calls for a formal apology, with O'Neill previously stating the issue had been resolved. The apology marks a significant recognition of past police mistreatment of LGBTQ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news1.com/oh/cincinnati/news/2026/06/26/what-is-pride--understanding-a-month-of-visibility-and-resistance" TargetMode="External"/><Relationship Id="rId10" Type="http://schemas.openxmlformats.org/officeDocument/2006/relationships/hyperlink" Target="https://www.britannica.com/event/Stonewall-riots" TargetMode="External"/><Relationship Id="rId11" Type="http://schemas.openxmlformats.org/officeDocument/2006/relationships/hyperlink" Target="https://www.nationalgeographic.com/history/article/stonewall-uprising-ignited-modern-lgbtq-rights-movement" TargetMode="External"/><Relationship Id="rId12" Type="http://schemas.openxmlformats.org/officeDocument/2006/relationships/hyperlink" Target="https://www.history.com/articles/stonewall-riots-timeline" TargetMode="External"/><Relationship Id="rId13" Type="http://schemas.openxmlformats.org/officeDocument/2006/relationships/hyperlink" Target="https://www.history.com/articles/the-stonewall-riots" TargetMode="External"/><Relationship Id="rId14" Type="http://schemas.openxmlformats.org/officeDocument/2006/relationships/hyperlink" Target="https://en.wikipedia.org/wiki/Stonewall_riots" TargetMode="External"/><Relationship Id="rId15" Type="http://schemas.openxmlformats.org/officeDocument/2006/relationships/hyperlink" Target="https://www.axios.com/2019/06/06/nypd-apologizes-stonwall-r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