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Collections That Mean Something Beyond June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choosing Pride pieces that do more than sparkle , they signal support, history and year‑round visibility for LGBTQ+ people when it matters most. From quiet embroidered details to charity‑linked designs, here's how thoughtful Pride collections can keep queer joy and activism alive beyond Pride month.</w:t>
      </w:r>
      <w:r/>
    </w:p>
    <w:p>
      <w:r/>
      <w:r>
        <w:t>Essential Takeaways</w:t>
      </w:r>
      <w:r/>
      <w:r/>
    </w:p>
    <w:p>
      <w:pPr>
        <w:pStyle w:val="ListBullet"/>
        <w:spacing w:line="240" w:lineRule="auto"/>
        <w:ind w:left="720"/>
      </w:pPr>
      <w:r/>
      <w:r>
        <w:rPr>
          <w:b/>
        </w:rPr>
        <w:t>Visibility with nuance:</w:t>
      </w:r>
      <w:r>
        <w:t xml:space="preserve"> Thoughtful Pride items use subtle design , embroidery, woven bands, classic silhouettes , to show support without shouting.</w:t>
      </w:r>
      <w:r/>
    </w:p>
    <w:p>
      <w:pPr>
        <w:pStyle w:val="ListBullet"/>
        <w:spacing w:line="240" w:lineRule="auto"/>
        <w:ind w:left="720"/>
      </w:pPr>
      <w:r/>
      <w:r>
        <w:rPr>
          <w:b/>
        </w:rPr>
        <w:t>Historic roots matter:</w:t>
      </w:r>
      <w:r>
        <w:t xml:space="preserve"> Pride flag colours and symbols tie back to protest and community, not just seasonal décor.</w:t>
      </w:r>
      <w:r/>
    </w:p>
    <w:p>
      <w:pPr>
        <w:pStyle w:val="ListBullet"/>
        <w:spacing w:line="240" w:lineRule="auto"/>
        <w:ind w:left="720"/>
      </w:pPr>
      <w:r/>
      <w:r>
        <w:rPr>
          <w:b/>
        </w:rPr>
        <w:t>Year‑round action counts:</w:t>
      </w:r>
      <w:r>
        <w:t xml:space="preserve"> Consumers expect charitable giving, inclusive hiring and sustained advocacy, not one‑off logos.</w:t>
      </w:r>
      <w:r/>
    </w:p>
    <w:p>
      <w:pPr>
        <w:pStyle w:val="ListBullet"/>
        <w:spacing w:line="240" w:lineRule="auto"/>
        <w:ind w:left="720"/>
      </w:pPr>
      <w:r/>
      <w:r>
        <w:rPr>
          <w:b/>
        </w:rPr>
        <w:t>Self‑care as resistance:</w:t>
      </w:r>
      <w:r>
        <w:t xml:space="preserve"> Everyday items like bath bombs or comfortable tees can be acts of joy and resilience.</w:t>
      </w:r>
      <w:r/>
    </w:p>
    <w:p>
      <w:pPr>
        <w:pStyle w:val="ListBullet"/>
        <w:spacing w:line="240" w:lineRule="auto"/>
        <w:ind w:left="720"/>
      </w:pPr>
      <w:r/>
      <w:r>
        <w:rPr>
          <w:b/>
        </w:rPr>
        <w:t>Choose with care:</w:t>
      </w:r>
      <w:r>
        <w:t xml:space="preserve"> Look for transparency on donations, partnerships with queer organisations and products that feel durable and wearable.</w:t>
      </w:r>
      <w:r/>
      <w:r/>
    </w:p>
    <w:p>
      <w:pPr>
        <w:pStyle w:val="Heading2"/>
      </w:pPr>
      <w:r>
        <w:t>Why Pride merch still matters , it's about signal and safety</w:t>
      </w:r>
      <w:r/>
    </w:p>
    <w:p>
      <w:r/>
      <w:r>
        <w:t>There’s a tiny, human thing that makes a Pride pin or a rainbow strap feel important: it tells you, I’m seen. National Geographic and historical accounts remind us that the Pride flag and other symbols grew out of protest and the need for visibility. In retail form, they become daily cues , a quiet way to spot an ally in a café or to feel affirmed on a hard day. So when brands get it right, a product is less throwaway and more like a nod across the room.</w:t>
      </w:r>
      <w:r/>
    </w:p>
    <w:p>
      <w:pPr>
        <w:pStyle w:val="Heading2"/>
      </w:pPr>
      <w:r>
        <w:t>The difference between a seasonal drop and real commitment</w:t>
      </w:r>
      <w:r/>
    </w:p>
    <w:p>
      <w:r/>
      <w:r>
        <w:t>You’ve probably seen the difference: a garish, one‑month rainbow versus an understated piece with a clear giving pledge. Industry discussions note that “rainbow washing” is a real concern; customers want proof that donations and partnerships actually exist. Brands that pair product launches with ongoing advocacy, transparent giving and workplace inclusion measures tend to be taken seriously. If a label can explain how proceeds support LGBTQ+ groups beyond June, that matters.</w:t>
      </w:r>
      <w:r/>
    </w:p>
    <w:p>
      <w:pPr>
        <w:pStyle w:val="Heading2"/>
      </w:pPr>
      <w:r>
        <w:t>Design that honours history without turning it into costume</w:t>
      </w:r>
      <w:r/>
    </w:p>
    <w:p>
      <w:r/>
      <w:r>
        <w:t>Fashion titles have been tracking how designers balance celebration and respect. Pieces that use crafted details , embroidered mending, woven loops, enamel pins that reference flag history , manage to honour Pride’s roots while staying wearable. That approach reflects how Pride itself started: grassroots and protest‑driven, then evolving into culture. When clothes reference that lineage subtly, they feel like part of a longer story rather than a novelty.</w:t>
      </w:r>
      <w:r/>
    </w:p>
    <w:p>
      <w:pPr>
        <w:pStyle w:val="Heading2"/>
      </w:pPr>
      <w:r>
        <w:t>Everyday items as activism: from watch bands to bath bombs</w:t>
      </w:r>
      <w:r/>
    </w:p>
    <w:p>
      <w:r/>
      <w:r>
        <w:t>There’s power in small, daily rituals. A Pride Edition Sport Loop on your watch, a beloved pair of trainers with a discreet rainbow, or a heart‑shaped bath bomb that smells like comfort can all be small but repeated reminders that queer life deserves joy. Coverage across culture outlets points out that self‑care and visibility are linked , tending to wellbeing is a form of resistance when communities face hostility. So pick pieces you’ll actually use, not items destined for the back of your wardrobe.</w:t>
      </w:r>
      <w:r/>
    </w:p>
    <w:p>
      <w:pPr>
        <w:pStyle w:val="Heading2"/>
      </w:pPr>
      <w:r>
        <w:t>How to shop Pride thoughtfully: practical tips</w:t>
      </w:r>
      <w:r/>
    </w:p>
    <w:p>
      <w:r/>
      <w:r>
        <w:t>Start by checking the product page for charity partners and exact donation amounts, not vague statements. Look for brands that publish workplace diversity figures or long‑term commitments to queer organisations. Prefer durable, wearable items , a classic tee or a well‑made denim overshirt will outlast a novelty and keep the message visible. And if you want subtlety, choose embroidered details or accessories that feel personal rather than performative.</w:t>
      </w:r>
      <w:r/>
    </w:p>
    <w:p>
      <w:pPr>
        <w:pStyle w:val="Heading2"/>
      </w:pPr>
      <w:r>
        <w:t>What comes after the rainbow , expectations for brands</w:t>
      </w:r>
      <w:r/>
    </w:p>
    <w:p>
      <w:r/>
      <w:r>
        <w:t>As conversations about corporate support grow sharper, consumers are asking brands to stay visible after July 1st. That means more than logos: continued donations, meaningful partnerships with LGBTQ+ groups, inclusive hiring practices and year‑round storytelling. The smartest brands treat Pride as a living practice, not a calendar event, because representation that disappears with summer rings hollow.</w:t>
      </w:r>
      <w:r/>
    </w:p>
    <w:p>
      <w:r/>
      <w:r>
        <w:t>It's a small shift to buy less showy pieces and more honest ones , and it can make every day feel a bit more like Pride.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[5]</w:t>
        </w:r>
      </w:hyperlink>
      <w:r>
        <w:t xml:space="preserve">, </w:t>
      </w:r>
      <w:hyperlink r:id="rId13">
        <w:r>
          <w:rPr>
            <w:color w:val="0000EE"/>
            <w:u w:val="single"/>
          </w:rPr>
          <w:t>[7]</w:t>
        </w:r>
      </w:hyperlink>
      <w:r>
        <w:t xml:space="preserve">- Paragraph 3: </w:t>
      </w:r>
      <w:hyperlink r:id="rId14">
        <w:r>
          <w:rPr>
            <w:color w:val="0000EE"/>
            <w:u w:val="single"/>
          </w:rPr>
          <w:t>[4]</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4">
        <w:r>
          <w:rPr>
            <w:color w:val="0000EE"/>
            <w:u w:val="single"/>
          </w:rPr>
          <w:t>[4]</w:t>
        </w:r>
      </w:hyperlink>
      <w:r>
        <w:t xml:space="preserve">- Paragraph 5: </w:t>
      </w:r>
      <w:hyperlink r:id="rId12">
        <w:r>
          <w:rPr>
            <w:color w:val="0000EE"/>
            <w:u w:val="single"/>
          </w:rPr>
          <w:t>[5]</w:t>
        </w:r>
      </w:hyperlink>
      <w:r>
        <w:t xml:space="preserve">, </w:t>
      </w:r>
      <w:hyperlink r:id="rId9">
        <w:r>
          <w:rPr>
            <w:color w:val="0000EE"/>
            <w:u w:val="single"/>
          </w:rPr>
          <w:t>[1]</w:t>
        </w:r>
      </w:hyperlink>
      <w:r>
        <w:t xml:space="preserve">- Paragraph 6: </w:t>
      </w:r>
      <w:hyperlink r:id="rId9">
        <w:r>
          <w:rPr>
            <w:color w:val="0000EE"/>
            <w:u w:val="single"/>
          </w:rPr>
          <w:t>[1]</w:t>
        </w:r>
      </w:hyperlink>
      <w:r>
        <w:t xml:space="preserve">, </w:t>
      </w:r>
      <w:hyperlink r:id="rId15">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https://www.ebony.com/more-than-merch-how-thoughtful-pride-collections-keep-lgbtq-visibility-alive-beyond-june/</w:t>
        </w:r>
      </w:hyperlink>
      <w:r>
        <w:t xml:space="preserve"> - Please view link - unable to able to access data</w:t>
      </w:r>
      <w:r/>
    </w:p>
    <w:p>
      <w:pPr>
        <w:pStyle w:val="ListNumber"/>
        <w:spacing w:line="240" w:lineRule="auto"/>
        <w:ind w:left="720"/>
      </w:pPr>
      <w:r/>
      <w:hyperlink r:id="rId10">
        <w:r>
          <w:rPr>
            <w:color w:val="0000EE"/>
            <w:u w:val="single"/>
          </w:rPr>
          <w:t>https://www.nationalgeographic.com/history/article/history-of-the-lgbtqia-pride-flag</w:t>
        </w:r>
      </w:hyperlink>
      <w:r>
        <w:t xml:space="preserve"> - This article explores the evolution of the Pride flag, a symbol of LGBTQIA+ pride and support. It details its creation in 1978 by artist Gilbert Baker, commissioned by Harvey Milk, and its subsequent adaptations to be more inclusive, including the addition of black and brown stripes to represent communities of colour and the incorporation of the trans pride colours. The article highlights the flag's significance in representing diverse identities within the LGBTQIA+ community and its role in promoting visibility and resistance against discrimination.</w:t>
      </w:r>
      <w:r/>
    </w:p>
    <w:p>
      <w:pPr>
        <w:pStyle w:val="ListNumber"/>
        <w:spacing w:line="240" w:lineRule="auto"/>
        <w:ind w:left="720"/>
      </w:pPr>
      <w:r/>
      <w:hyperlink r:id="rId15">
        <w:r>
          <w:rPr>
            <w:color w:val="0000EE"/>
            <w:u w:val="single"/>
          </w:rPr>
          <w:t>https://www.britannica.com/topic/Pride-Month</w:t>
        </w:r>
      </w:hyperlink>
      <w:r>
        <w:t xml:space="preserve"> - This entry from Encyclopaedia Britannica provides an overview of Pride Month, an annual celebration of LGBTQ+ identity, typically held in June in the United States and at other times in some countries. It commemorates the Stonewall riots of 1969, which marked a significant turning point in LGBTQ+ activism. The article discusses the history of Pride Month, its evolution over the years, and the various events and symbols associated with it, including the rainbow flag and Pride parades.</w:t>
      </w:r>
      <w:r/>
    </w:p>
    <w:p>
      <w:pPr>
        <w:pStyle w:val="ListNumber"/>
        <w:spacing w:line="240" w:lineRule="auto"/>
        <w:ind w:left="720"/>
      </w:pPr>
      <w:r/>
      <w:hyperlink r:id="rId14">
        <w:r>
          <w:rPr>
            <w:color w:val="0000EE"/>
            <w:u w:val="single"/>
          </w:rPr>
          <w:t>https://www.vogue.com/article/how-fashion-is-showing-up-for-a-pivotal-pride-month</w:t>
        </w:r>
      </w:hyperlink>
      <w:r>
        <w:t xml:space="preserve"> - This article examines the role of the fashion industry in supporting Pride Month, particularly in the context of increased scrutiny over 'rainbow capitalism'—the commercialization of LGBTQ+ support. It discusses how brands are moving beyond simple rainbow motifs to engage in more meaningful support, such as focusing on charity donations and affiliations with LGBTQ+ organisations. The piece highlights the importance of genuine allyship and the need for brands to demonstrate real commitment to LGBTQ+ rights and visibility.</w:t>
      </w:r>
      <w:r/>
    </w:p>
    <w:p>
      <w:pPr>
        <w:pStyle w:val="ListNumber"/>
        <w:spacing w:line="240" w:lineRule="auto"/>
        <w:ind w:left="720"/>
      </w:pPr>
      <w:r/>
      <w:hyperlink r:id="rId12">
        <w:r>
          <w:rPr>
            <w:color w:val="0000EE"/>
            <w:u w:val="single"/>
          </w:rPr>
          <w:t>https://www.ppai.org/media-hub/pride-merch-rainbow-washing-or-real-support/</w:t>
        </w:r>
      </w:hyperlink>
      <w:r>
        <w:t xml:space="preserve"> - This article from the Promotional Products Association International delves into the debate over 'rainbow-washing' versus genuine support in Pride merchandise. It discusses how brands can navigate the fine line between commercialising LGBTQ+ support and providing real value to the community. The piece highlights examples of brands that have engaged in meaningful support, such as donating a portion of proceeds to LGBTQ+ organisations, and emphasises the importance of authenticity in corporate Pride initiatives.</w:t>
      </w:r>
      <w:r/>
    </w:p>
    <w:p>
      <w:pPr>
        <w:pStyle w:val="ListNumber"/>
        <w:spacing w:line="240" w:lineRule="auto"/>
        <w:ind w:left="720"/>
      </w:pPr>
      <w:r/>
      <w:hyperlink r:id="rId11">
        <w:r>
          <w:rPr>
            <w:color w:val="0000EE"/>
            <w:u w:val="single"/>
          </w:rPr>
          <w:t>https://www.lgbtqnation.com/2026/06/why-do-lgbtq-people-love-flags-so-much-the-answer-is-complicated/</w:t>
        </w:r>
      </w:hyperlink>
      <w:r>
        <w:t xml:space="preserve"> - This article explores the significance of flags within the LGBTQ+ community, discussing how they serve as symbols of identity, pride, and resistance. It examines the historical and cultural importance of flags, including the rainbow flag, and how they function as tools for claiming space and visibility. The piece also touches on recent controversies, such as the removal of Pride flags from public spaces, and the community's response to these actions.</w:t>
      </w:r>
      <w:r/>
    </w:p>
    <w:p>
      <w:pPr>
        <w:pStyle w:val="ListNumber"/>
        <w:spacing w:line="240" w:lineRule="auto"/>
        <w:ind w:left="720"/>
      </w:pPr>
      <w:r/>
      <w:hyperlink r:id="rId13">
        <w:r>
          <w:rPr>
            <w:color w:val="0000EE"/>
            <w:u w:val="single"/>
          </w:rPr>
          <w:t>https://www.latimes.com/business/story/2022-05-18/disney-pride-collection-merchandise-branding-lgbtq-support</w:t>
        </w:r>
      </w:hyperlink>
      <w:r>
        <w:t xml:space="preserve"> - This article reports on Disney's debut of its 'Pride Collection,' a line of merchandise aimed at supporting the LGBTQ+ community. It details the products included in the collection, such as T-shirts and plush toys, and the company's commitment to donating profits to LGBTQ+ advocacy organisations. The piece also discusses the broader context of corporate involvement in Pride Month and the reactions from various stakeholders to Disney's initiative.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bony.com/more-than-merch-how-thoughtful-pride-collections-keep-lgbtq-visibility-alive-beyond-june/" TargetMode="External"/><Relationship Id="rId10" Type="http://schemas.openxmlformats.org/officeDocument/2006/relationships/hyperlink" Target="https://www.nationalgeographic.com/history/article/history-of-the-lgbtqia-pride-flag" TargetMode="External"/><Relationship Id="rId11" Type="http://schemas.openxmlformats.org/officeDocument/2006/relationships/hyperlink" Target="https://www.lgbtqnation.com/2026/06/why-do-lgbtq-people-love-flags-so-much-the-answer-is-complicated/" TargetMode="External"/><Relationship Id="rId12" Type="http://schemas.openxmlformats.org/officeDocument/2006/relationships/hyperlink" Target="https://www.ppai.org/media-hub/pride-merch-rainbow-washing-or-real-support/" TargetMode="External"/><Relationship Id="rId13" Type="http://schemas.openxmlformats.org/officeDocument/2006/relationships/hyperlink" Target="https://www.latimes.com/business/story/2022-05-18/disney-pride-collection-merchandise-branding-lgbtq-support" TargetMode="External"/><Relationship Id="rId14" Type="http://schemas.openxmlformats.org/officeDocument/2006/relationships/hyperlink" Target="https://www.vogue.com/article/how-fashion-is-showing-up-for-a-pivotal-pride-month" TargetMode="External"/><Relationship Id="rId15" Type="http://schemas.openxmlformats.org/officeDocument/2006/relationships/hyperlink" Target="https://www.britannica.com/topic/Pride-Mon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