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Native Son Fellowship: Supporting Black LGBTQ+ Creators on Health and HIV Awareness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noticing a welcome shift: Native Son has launched the inaugural Native Son Fellowship to back Black LGBTQ+ creators, cultural leaders and advocates in the US, pairing storytelling with health equity work to amplify HIV awareness, representation and community wellness.</w:t>
      </w:r>
      <w:r/>
    </w:p>
    <w:p>
      <w:r/>
      <w:r>
        <w:t>Essential Takeaways</w:t>
      </w:r>
      <w:r/>
      <w:r/>
    </w:p>
    <w:p>
      <w:pPr>
        <w:pStyle w:val="ListBullet"/>
        <w:spacing w:line="240" w:lineRule="auto"/>
        <w:ind w:left="720"/>
      </w:pPr>
      <w:r/>
      <w:r>
        <w:rPr>
          <w:b/>
        </w:rPr>
        <w:t>New fellowship launched:</w:t>
      </w:r>
      <w:r>
        <w:t xml:space="preserve"> Native Son introduced the Native Son Fellowship during its 10th Anniversary Weekend to invest in Black LGBTQ+ content creators and cultural leaders.</w:t>
      </w:r>
      <w:r/>
    </w:p>
    <w:p>
      <w:pPr>
        <w:pStyle w:val="ListBullet"/>
        <w:spacing w:line="240" w:lineRule="auto"/>
        <w:ind w:left="720"/>
      </w:pPr>
      <w:r/>
      <w:r>
        <w:rPr>
          <w:b/>
        </w:rPr>
        <w:t>Backed by industry:</w:t>
      </w:r>
      <w:r>
        <w:t xml:space="preserve"> The programme is supported by Gilead Sciences, linking medical resources and community outreach for culturally competent health communications.</w:t>
      </w:r>
      <w:r/>
    </w:p>
    <w:p>
      <w:pPr>
        <w:pStyle w:val="ListBullet"/>
        <w:spacing w:line="240" w:lineRule="auto"/>
        <w:ind w:left="720"/>
      </w:pPr>
      <w:r/>
      <w:r>
        <w:rPr>
          <w:b/>
        </w:rPr>
        <w:t>Diverse cohort:</w:t>
      </w:r>
      <w:r>
        <w:t xml:space="preserve"> Fellows include visual artists, filmmakers, therapists, fashion critics and content creators with active social reach and lived experience.</w:t>
      </w:r>
      <w:r/>
    </w:p>
    <w:p>
      <w:pPr>
        <w:pStyle w:val="ListBullet"/>
        <w:spacing w:line="240" w:lineRule="auto"/>
        <w:ind w:left="720"/>
      </w:pPr>
      <w:r/>
      <w:r>
        <w:rPr>
          <w:b/>
        </w:rPr>
        <w:t>Hands-on programme:</w:t>
      </w:r>
      <w:r>
        <w:t xml:space="preserve"> Activities included a Creator Lab, Story Incubator, awards events, and a fireside conversation , practical training mixed with high-visibility networking.</w:t>
      </w:r>
      <w:r/>
    </w:p>
    <w:p>
      <w:pPr>
        <w:pStyle w:val="ListBullet"/>
        <w:spacing w:line="240" w:lineRule="auto"/>
        <w:ind w:left="720"/>
      </w:pPr>
      <w:r/>
      <w:r>
        <w:rPr>
          <w:b/>
        </w:rPr>
        <w:t>Ongoing impact:</w:t>
      </w:r>
      <w:r>
        <w:t xml:space="preserve"> Fellows will continue with advisory roundtables and content creation aimed at reducing stigma and encouraging testing and care.</w:t>
      </w:r>
      <w:r/>
      <w:r/>
    </w:p>
    <w:p>
      <w:pPr>
        <w:pStyle w:val="Heading2"/>
      </w:pPr>
      <w:r>
        <w:t>Why this fellowship matters now , a clear, practical intervention</w:t>
      </w:r>
      <w:r/>
    </w:p>
    <w:p>
      <w:r/>
      <w:r>
        <w:t>This fellowship lands at a moment when culturally trusted voices matter more than ever, and the work feels human and urgent. Native Son’s 10th Anniversary Weekend provided a vivid backdrop , think live labs, awards and intimate conversations , where creators could practise translating health information into authentic stories that actually land with their communities. According to coverage in industry outlets, Gilead’s support ties scientific resources to grassroots reach, which helps ensure messages about prevention, testing and treatment travel beyond clinical settings and into daily life.</w:t>
      </w:r>
      <w:r/>
    </w:p>
    <w:p>
      <w:r/>
      <w:r>
        <w:t>Practical tip: if you’re a community organiser or health communicator, look for partnerships that pair medical expertise with creators who already have trust in the room.</w:t>
      </w:r>
      <w:r/>
    </w:p>
    <w:p>
      <w:pPr>
        <w:pStyle w:val="Heading2"/>
      </w:pPr>
      <w:r>
        <w:t>Who’s in the first cohort , a mix of craft and care</w:t>
      </w:r>
      <w:r/>
    </w:p>
    <w:p>
      <w:r/>
      <w:r>
        <w:t>The inaugural fellows are a deliberately diverse bunch: contemporary visual artists, filmmakers, therapists, fashion commentators and content creators who live and work at the intersection of culture and care. Names reported across outlets include emerging and established creators known for bringing nuance to conversations about identity and wellness. That mix matters , a licensed therapist and a visual artist will reach different audiences in different ways, and together they stretch the fellowship’s impact.</w:t>
      </w:r>
      <w:r/>
    </w:p>
    <w:p>
      <w:r/>
      <w:r>
        <w:t>Practical tip: when choosing spokespeople for sensitive health topics, prioritise both cultural credibility and subject-matter literacy , someone who can normalise testing and care without losing emotional honesty.</w:t>
      </w:r>
      <w:r/>
    </w:p>
    <w:p>
      <w:pPr>
        <w:pStyle w:val="Heading2"/>
      </w:pPr>
      <w:r>
        <w:t>How the programme works , learning, creating, and amplifying</w:t>
      </w:r>
      <w:r/>
    </w:p>
    <w:p>
      <w:r/>
      <w:r>
        <w:t>Fellows took part in Creator Labs and Story Incubators focused on culturally relevant health communications, then showcased work across Native Son’s events from the awards gala to a dedicated house space. The format blends skill-building with visibility: creators learn to craft messages that respect community norms while gaining platforms to distribute those messages. Coverage from community press highlights the continuation beyond the weekend , advisory roundtables and ongoing content commitments so the work isn’t a one-off.</w:t>
      </w:r>
      <w:r/>
    </w:p>
    <w:p>
      <w:r/>
      <w:r>
        <w:t>Practical tip: creators interested in similar programmes should build a short portfolio of past storytelling around wellness and demonstrate community engagement, not just follower counts.</w:t>
      </w:r>
      <w:r/>
    </w:p>
    <w:p>
      <w:pPr>
        <w:pStyle w:val="Heading2"/>
      </w:pPr>
      <w:r>
        <w:t>Why Gilead’s role matters , connecting science to community voices</w:t>
      </w:r>
      <w:r/>
    </w:p>
    <w:p>
      <w:r/>
      <w:r>
        <w:t>Gilead Sciences has a history of funding community-centred health initiatives, and representatives framed their support as part of a broader effort to remove barriers to care and tackle stigma. That corporate-to-community bridge can be an uneasy fit, but when done well it supplies resources, technical know-how and reach that grassroots projects often lack. Reporters note that the partnership with Native Son extends years of collaboration, suggesting this fellowship is meant to be sustainable rather than a single-season gesture.</w:t>
      </w:r>
      <w:r/>
    </w:p>
    <w:p>
      <w:r/>
      <w:r>
        <w:t>Practical tip: for community groups weighing corporate partnerships, ask for clarity on editorial independence and long-term commitments before signing on.</w:t>
      </w:r>
      <w:r/>
    </w:p>
    <w:p>
      <w:pPr>
        <w:pStyle w:val="Heading2"/>
      </w:pPr>
      <w:r>
        <w:t>What this could mean next , broader cultural and health wins</w:t>
      </w:r>
      <w:r/>
    </w:p>
    <w:p>
      <w:r/>
      <w:r>
        <w:t>Native Son has grown from a niche digital platform into a cultural institution that runs programming year-round , workshops, mentorship, wellness initiatives and events that centre Black queer experiences. The fellowship amplifies that trajectory by deliberately training communicators to handle complex health narratives with empathy and nuance. If the content fellows produce reaches the intended audiences, the knock-on effects could include lower stigma, increased testing, and better uptake of prevention and treatment services.</w:t>
      </w:r>
      <w:r/>
    </w:p>
    <w:p>
      <w:r/>
      <w:r>
        <w:t>Practical tip: audiences curious about these efforts can follow Native Son’s channels and the fellows’ social profiles to see how storytelling and public health messaging evolve in real time.</w:t>
      </w:r>
      <w:r/>
    </w:p>
    <w:p>
      <w:r/>
      <w:r>
        <w:t>It's a small change that can make every conversation about health feel more human and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[6]</w:t>
        </w:r>
      </w:hyperlink>
      <w:r>
        <w:t xml:space="preserve">- Paragraph 5: </w:t>
      </w:r>
      <w:hyperlink r:id="rId14">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https://www.vacationer.travel/native-son-launches-inaugural-fellowship-for-black-lgbtq-leaders/</w:t>
        </w:r>
      </w:hyperlink>
      <w:r>
        <w:t xml:space="preserve"> - Please view link - unable to able to access data</w:t>
      </w:r>
      <w:r/>
    </w:p>
    <w:p>
      <w:pPr>
        <w:pStyle w:val="ListNumber"/>
        <w:spacing w:line="240" w:lineRule="auto"/>
        <w:ind w:left="720"/>
      </w:pPr>
      <w:r/>
      <w:hyperlink r:id="rId10">
        <w:r>
          <w:rPr>
            <w:color w:val="0000EE"/>
            <w:u w:val="single"/>
          </w:rPr>
          <w:t>https://www.blackenterprise.com/native-son-fellowship-black-lgbtq-hiv-awareness/</w:t>
        </w:r>
      </w:hyperlink>
      <w:r>
        <w:t xml:space="preserve"> - Native Son has launched a fellowship programme to support Black LGBTQ+ creators, advocates, and cultural leaders working to expand awareness of HIV prevention, testing, and treatment resources. The Native Son Fellowship, supported by Gilead Sciences, debuted during the organisation’s 10th Anniversary Awards Weekend, scheduled for June 19-21 in New York. The programme aims to equip participants with tools and platforms to foster conversations about health equity, representation, and community wellness. This initiative builds on an existing partnership between Native Son and Gilead Sciences focused on increasing access to culturally relevant health information and reducing barriers to HIV care. Rashad Burgess, vice president of Corporate Responsibility at Gilead Sciences, expressed pride in supporting platforms like the Native Son Awards that celebrate leadership, elevate culture, and amplify trusted voices across Black communities. The inaugural fellowship cohort includes visual artist Osaze Akil; filmmaker and photographer LaQuann Dawson; content creator Frank Grimsley; therapist and podcast host Shahem McLaurin; filmmaker Trey Sherman; and fashion commentator Jay Tibbitts.</w:t>
      </w:r>
      <w:r/>
    </w:p>
    <w:p>
      <w:pPr>
        <w:pStyle w:val="ListNumber"/>
        <w:spacing w:line="240" w:lineRule="auto"/>
        <w:ind w:left="720"/>
      </w:pPr>
      <w:r/>
      <w:hyperlink r:id="rId13">
        <w:r>
          <w:rPr>
            <w:color w:val="0000EE"/>
            <w:u w:val="single"/>
          </w:rPr>
          <w:t>https://nativeson.us/</w:t>
        </w:r>
      </w:hyperlink>
      <w:r>
        <w:t xml:space="preserve"> - Native Son is an intergenerational movement, community, and platform created to inspire and empower Black gay/queer men. The organisation harnesses the collective power of Black gay men with the goal of ensuring that their voices, visibility, and lived experiences are elevated in all of the communities in which they exist and never again disregarded. Native Son embodies a global platform that illuminates Black gay/queer men and assures them of their worthiness and purpose in all communities in which they exist.</w:t>
      </w:r>
      <w:r/>
    </w:p>
    <w:p>
      <w:pPr>
        <w:pStyle w:val="ListNumber"/>
        <w:spacing w:line="240" w:lineRule="auto"/>
        <w:ind w:left="720"/>
      </w:pPr>
      <w:r/>
      <w:hyperlink r:id="rId14">
        <w:r>
          <w:rPr>
            <w:color w:val="0000EE"/>
            <w:u w:val="single"/>
          </w:rPr>
          <w:t>https://www.blackenterprise.com/native-son-channel-queerty-black-queer/</w:t>
        </w:r>
      </w:hyperlink>
      <w:r>
        <w:t xml:space="preserve"> - Native Son and LGBTQ+ media company Q.Digital officially launched a new content channel, ‘The Native Son’ Channel, led by renowned journalist and Native Son Founder Emil Wilbekin. The August 2 launch catapults Native Son as a premier platform committed to telling the stories of Black gay and queer men through Q.Digital’s Queerty LGBTQ+ culture and entertainment outlet. Wilbekin is working alongside Queerty’s editorial team to produce news stories, lists, opinion pieces, and video content surrounding politics, lifestyle, culture, and entertainment. The Native Son Channel debut also commemorates the centennial celebration of James Baldwin, the author of Notes of a Native Son, and the inspiration behind Wilbekin’s organisation. In recognition of Baldwin’s 100th birthday, a special digital cover story by Darnell A. Moore served as a tribute to the late civil rights activist and acclaimed writer launched with the new content channel.</w:t>
      </w:r>
      <w:r/>
    </w:p>
    <w:p>
      <w:pPr>
        <w:pStyle w:val="ListNumber"/>
        <w:spacing w:line="240" w:lineRule="auto"/>
        <w:ind w:left="720"/>
      </w:pPr>
      <w:r/>
      <w:hyperlink r:id="rId11">
        <w:r>
          <w:rPr>
            <w:color w:val="0000EE"/>
            <w:u w:val="single"/>
          </w:rPr>
          <w:t>https://caribpressmagazine.com/native-son-launches-fellowship-for-black-lgbtq-community/</w:t>
        </w:r>
      </w:hyperlink>
      <w:r>
        <w:t xml:space="preserve"> - Native Son has announced a programme called Native Son Fellowship, which is designed to support Black LGBTQ+ content creators and cultural leaders shaping conversations around wellness and HIV awareness. The fellowship represents a significant new chapter in the company’s commitment to advancing health equity and investing in community voices who can amplify culturally competent HIV prevention. The fellowship marks a natural extension of the longstanding partnership between Gilead Sciences and Native Son, a movement which aims to create a safe space where the Black queer community can fellowship, celebrate and empower each other. Fellows will participate in a series of experiences throughout Native Son’s 10th Anniversary Weekend including a fireside conversation with R&amp;B singer, actor Terrell Carter and playwright and actor Jordan E. Cooper. Fellows will continue their engagement through a post-event advisory roundtable and ongoing content creation focused on health equity, HIV awareness and community wellness. The inaugural fellowship cohort includes a diverse group of Black LGBTQ+ creators, artists, journalists, cultural commentators and advocates whose work spans media, mental health, fashion, visual art, storytelling and community engagement.</w:t>
      </w:r>
      <w:r/>
    </w:p>
    <w:p>
      <w:pPr>
        <w:pStyle w:val="ListNumber"/>
        <w:spacing w:line="240" w:lineRule="auto"/>
        <w:ind w:left="720"/>
      </w:pPr>
      <w:r/>
      <w:hyperlink r:id="rId12">
        <w:r>
          <w:rPr>
            <w:color w:val="0000EE"/>
            <w:u w:val="single"/>
          </w:rPr>
          <w:t>https://sandrarose.com/2026/06/native-son-launches-lgbtq-fellowship-focused-on-hiv-awareness/</w:t>
        </w:r>
      </w:hyperlink>
      <w:r>
        <w:t xml:space="preserve"> - Native Son has launched a fellowship programme for Black LGBTQ+ creators, advocates, and cultural leaders focused on awareness of HIV prevention, testing, and treatment resources. Emil Wilbekin, founder and CEO of Native Son, stated that the fellowship builds upon the organisation's mission to create opportunities for Black queer men to be seen, celebrated, and connected to one another. The inaugural fellowship cohort includes visual artist Osaze Akil; filmmaker and photographer LaQuann Dawson; content creator Frank Grimsley; therapist and podcast host Shahem McLaurin; filmmaker Trey Sherman; and fashion commentator Jay Tibbitts. The fellows will participate in a series of immersive experiences, including a Creator Lab and Story Incubator focused on culturally relevant health communications. They will also take part in Native Son House, attend the Native Son Awards, and join a fireside conversation featuring R&amp;B singer and actor Terrell Carter and award-winning playwright and actor Jordan E. Cooper. After the weekend, the fellowship will continue through an advisory roundtable and ongoing content creation centred on health equity, HIV awareness, and community wellness.</w:t>
      </w:r>
      <w:r/>
    </w:p>
    <w:p>
      <w:pPr>
        <w:pStyle w:val="ListNumber"/>
        <w:spacing w:line="240" w:lineRule="auto"/>
        <w:ind w:left="720"/>
      </w:pPr>
      <w:r/>
      <w:hyperlink r:id="rId15">
        <w:r>
          <w:rPr>
            <w:color w:val="0000EE"/>
            <w:u w:val="single"/>
          </w:rPr>
          <w:t>https://www.amnewscurtainraiser.com/2026/06/native-son-launches-fellowship-for.html</w:t>
        </w:r>
      </w:hyperlink>
      <w:r>
        <w:t xml:space="preserve"> - Native Son, the platform devoted to celebrating and connecting Black queer men, is marking its 10th anniversary with the launch of the Native Son Fellowship. This new initiative supports Black LGBTQ+ content creators, advocates, and cultural leaders whose work intersects with wellness, representation, HIV awareness, and culture. The fellowship, supported by Gilead Sciences, Inc., debuted during Native Son’s 10th Anniversary Awards Weekend, June 19–21. The inaugural cohort includes artists, journalists, therapists, filmmakers, fashion commentators, and digital creators. During the anniversary weekend, the fellows participated in immersive experiences, including a Creator Lab and Story Incubator focused on culturally relevant health communications. They also took part in Native Son House, attended the Native Son Awards, and joined a fireside conversation featuring R&amp;B singer and actor Terrell Carter and award-winning playwright and actor Jordan E. Cooper. After the weekend, the fellowship continued through an advisory roundtable and ongoing content creation centred on health equity, HIV awareness, and community wellness.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acationer.travel/native-son-launches-inaugural-fellowship-for-black-lgbtq-leaders/" TargetMode="External"/><Relationship Id="rId10" Type="http://schemas.openxmlformats.org/officeDocument/2006/relationships/hyperlink" Target="https://www.blackenterprise.com/native-son-fellowship-black-lgbtq-hiv-awareness/" TargetMode="External"/><Relationship Id="rId11" Type="http://schemas.openxmlformats.org/officeDocument/2006/relationships/hyperlink" Target="https://caribpressmagazine.com/native-son-launches-fellowship-for-black-lgbtq-community/" TargetMode="External"/><Relationship Id="rId12" Type="http://schemas.openxmlformats.org/officeDocument/2006/relationships/hyperlink" Target="https://sandrarose.com/2026/06/native-son-launches-lgbtq-fellowship-focused-on-hiv-awareness/" TargetMode="External"/><Relationship Id="rId13" Type="http://schemas.openxmlformats.org/officeDocument/2006/relationships/hyperlink" Target="https://nativeson.us/" TargetMode="External"/><Relationship Id="rId14" Type="http://schemas.openxmlformats.org/officeDocument/2006/relationships/hyperlink" Target="https://www.blackenterprise.com/native-son-channel-queerty-black-queer/" TargetMode="External"/><Relationship Id="rId15" Type="http://schemas.openxmlformats.org/officeDocument/2006/relationships/hyperlink" Target="https://www.amnewscurtainraiser.com/2026/06/native-son-launches-fellowship-fo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