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KyivPride 2026 Photos and Why This March Mattered for LGBTQ+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different kind of spectacle: KyivPride 2026 , a defiant, tightly policed march in the Ukrainian capital that drew roughly 5,000 people, embassy delegations and service members, and underlined urgent calls for legal recognition of same‑sex families amid wartime.</w:t>
      </w:r>
      <w:r/>
    </w:p>
    <w:p>
      <w:r/>
      <w:r>
        <w:t>Essential Takeaways</w:t>
      </w:r>
      <w:r/>
      <w:r/>
    </w:p>
    <w:p>
      <w:pPr>
        <w:pStyle w:val="ListBullet"/>
        <w:spacing w:line="240" w:lineRule="auto"/>
        <w:ind w:left="720"/>
      </w:pPr>
      <w:r/>
      <w:r>
        <w:rPr>
          <w:b/>
        </w:rPr>
        <w:t>Attendance:</w:t>
      </w:r>
      <w:r>
        <w:t xml:space="preserve"> Around 5,000 people marched a 0.8‑mile route through Kyiv, including diplomats and representatives from international organisations. </w:t>
      </w:r>
      <w:r/>
    </w:p>
    <w:p>
      <w:pPr>
        <w:pStyle w:val="ListBullet"/>
        <w:spacing w:line="240" w:lineRule="auto"/>
        <w:ind w:left="720"/>
      </w:pPr>
      <w:r/>
      <w:r>
        <w:rPr>
          <w:b/>
        </w:rPr>
        <w:t>Safety drama:</w:t>
      </w:r>
      <w:r>
        <w:t xml:space="preserve"> Speeches were cut short by warnings about incoming drones; participants headed to shelters but there were no reported injuries. </w:t>
      </w:r>
      <w:r/>
    </w:p>
    <w:p>
      <w:pPr>
        <w:pStyle w:val="ListBullet"/>
        <w:spacing w:line="240" w:lineRule="auto"/>
        <w:ind w:left="720"/>
      </w:pPr>
      <w:r/>
      <w:r>
        <w:rPr>
          <w:b/>
        </w:rPr>
        <w:t>Family rights focus:</w:t>
      </w:r>
      <w:r>
        <w:t xml:space="preserve"> Organisers prioritised civil partnerships and recognition of LGBTQ+ families as an urgent wartime need. </w:t>
      </w:r>
      <w:r/>
    </w:p>
    <w:p>
      <w:pPr>
        <w:pStyle w:val="ListBullet"/>
        <w:spacing w:line="240" w:lineRule="auto"/>
        <w:ind w:left="720"/>
      </w:pPr>
      <w:r/>
      <w:r>
        <w:rPr>
          <w:b/>
        </w:rPr>
        <w:t>Visible service members:</w:t>
      </w:r>
      <w:r>
        <w:t xml:space="preserve"> One march bloc honoured LGBTQ+ service members and carried some 50 portraits of fallen soldiers, many masked to protect identity. </w:t>
      </w:r>
      <w:r/>
    </w:p>
    <w:p>
      <w:pPr>
        <w:pStyle w:val="ListBullet"/>
        <w:spacing w:line="240" w:lineRule="auto"/>
        <w:ind w:left="720"/>
      </w:pPr>
      <w:r/>
      <w:r>
        <w:rPr>
          <w:b/>
        </w:rPr>
        <w:t>Community energy:</w:t>
      </w:r>
      <w:r>
        <w:t xml:space="preserve"> KyivPride was the finale of a month of events including KyivPride Park, talks, DJs and performances , a blend of grief, defiance and celebration.</w:t>
      </w:r>
      <w:r/>
      <w:r/>
    </w:p>
    <w:p>
      <w:pPr>
        <w:pStyle w:val="Heading2"/>
      </w:pPr>
      <w:r>
        <w:t>A powerful march, held under the hum of drones</w:t>
      </w:r>
      <w:r/>
    </w:p>
    <w:p>
      <w:r/>
      <w:r>
        <w:t>The strongest image from KyivPride this year is the contrast: colourful banners alongside the constant awareness of war, a crowd that laughed and chanted but moved to shelters when drone warnings sounded. Photographs captured that strange mix of festival brightness and a sombre, defensive mood. Organisers staged the 0.8‑mile route on 21 June and wrapped the public programme early after civil defence alerts, yet no one was hurt.</w:t>
      </w:r>
      <w:r/>
    </w:p>
    <w:p>
      <w:r/>
      <w:r>
        <w:t>The wartime backdrop is not new , Kyiv has faced repeated strikes during the fifth year of Russia’s invasion , but it changes everything about how Pride looks and feels. According to local reports, speeches were halted and people held onto banners as they sought shelter, a reminder that celebration and survival are now braided together.</w:t>
      </w:r>
      <w:r/>
    </w:p>
    <w:p>
      <w:pPr>
        <w:pStyle w:val="Heading2"/>
      </w:pPr>
      <w:r>
        <w:t>Diplomats, organisations and a message of solidarity</w:t>
      </w:r>
      <w:r/>
    </w:p>
    <w:p>
      <w:r/>
      <w:r>
        <w:t>KyivPride drew a notable international presence: embassies from Sweden, Canada, Germany, Australia, the UK and France walked alongside delegates from the Council of Europe, the World Bank and the UN. Canada’s ambassador to Ukraine made the point plainly: supporting Ukraine is about standing with its people, including LGBTQ+ citizens who are fighting on the front lines.</w:t>
      </w:r>
      <w:r/>
    </w:p>
    <w:p>
      <w:r/>
      <w:r>
        <w:t>That diplomatic turnout matters. It’s both moral support and a public nudge to authorities in Kyiv as the country considers legal reforms. When foreign envoys join a march it amplifies the political pressure for concrete changes like civil partnerships.</w:t>
      </w:r>
      <w:r/>
    </w:p>
    <w:p>
      <w:pPr>
        <w:pStyle w:val="Heading2"/>
      </w:pPr>
      <w:r>
        <w:t>Why family recognition topped the demand list</w:t>
      </w:r>
      <w:r/>
    </w:p>
    <w:p>
      <w:r/>
      <w:r>
        <w:t>This year organisers made recognition of LGBTIQ+ families the march’s headline demand. Ukraine is updating its Civil Code, but same‑sex families still lack legal protection and same‑sex marriage remains constitutionally banned. Activists argue that civil partnerships would be an urgent, minimal compromise that grants immediate protection during wartime.</w:t>
      </w:r>
      <w:r/>
    </w:p>
    <w:p>
      <w:r/>
      <w:r>
        <w:t>There’s a pragmatic edge to the campaign: with people displaced, injured or killed by the conflict, legal recognition affects benefits, inheritance, hospital visits and housing. KyivPride’s call for family rights is less about symbolism and more about everyday legal safety for couples and their children.</w:t>
      </w:r>
      <w:r/>
    </w:p>
    <w:p>
      <w:pPr>
        <w:pStyle w:val="Heading2"/>
      </w:pPr>
      <w:r>
        <w:t>Soldiers, masks and portraits , the human side of the parade</w:t>
      </w:r>
      <w:r/>
    </w:p>
    <w:p>
      <w:r/>
      <w:r>
        <w:t>One of the most affecting parts of the march was the bloc for LGBTQ+ service members, veterans and families. Participants carried about 50 portraits of fallen LGBTIQ+ soldiers, and many serving people wore balaclavas or masks to protect their identities back home. That visual mix told two stories: pride in service and the continued need for personal safety.</w:t>
      </w:r>
      <w:r/>
    </w:p>
    <w:p>
      <w:r/>
      <w:r>
        <w:t>Organisers and NGO leaders framed this as deeply unjust , people who defend their country shouldn’t also have to fight for basic recognition. As the head of a Ukrainian military LGBT group put it in local press, many died without seeing the equality they fought for. The photos from the march captured that grief and resolve.</w:t>
      </w:r>
      <w:r/>
    </w:p>
    <w:p>
      <w:pPr>
        <w:pStyle w:val="Heading2"/>
      </w:pPr>
      <w:r>
        <w:t>Culture, community and cautious optimism</w:t>
      </w:r>
      <w:r/>
    </w:p>
    <w:p>
      <w:r/>
      <w:r>
        <w:t>The parade capped a month of events, including KyivPride Park on 14 June, where roughly 2,000 people attended panels, performances and market stalls. Those gatherings show Kyiv’s Pride scene is more than a single march; it’s an ecosystem of cultural work, awareness raising and mutual aid that keeps momentum between parades.</w:t>
      </w:r>
      <w:r/>
    </w:p>
    <w:p>
      <w:r/>
      <w:r>
        <w:t>Attitudes are shifting in part because queer and straight soldiers stand shoulder to shoulder in uniform, softening public perceptions. Yet powerful institutions like the Orthodox Church still shape opinion. Still, organisers see growing numbers as a signal: the time for legal change is now.</w:t>
      </w:r>
      <w:r/>
    </w:p>
    <w:p>
      <w:r/>
      <w:r>
        <w:t>It's a small change that can make every march safer and every family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https://www.gaycities.com/articles/105966/check-out-photos-from-a-defiant-kyivpride-before-drnes-hit-the-city/</w:t>
        </w:r>
      </w:hyperlink>
      <w:r>
        <w:t xml:space="preserve"> - Please view link - unable to able to access data</w:t>
      </w:r>
      <w:r/>
    </w:p>
    <w:p>
      <w:pPr>
        <w:pStyle w:val="ListNumber"/>
        <w:spacing w:line="240" w:lineRule="auto"/>
        <w:ind w:left="720"/>
      </w:pPr>
      <w:r/>
      <w:hyperlink r:id="rId9">
        <w:r>
          <w:rPr>
            <w:color w:val="0000EE"/>
            <w:u w:val="single"/>
          </w:rPr>
          <w:t>https://www.gaycities.com/articles/105966/check-out-photos-from-a-defiant-kyivpride-before-drnes-hit-the-city/</w:t>
        </w:r>
      </w:hyperlink>
      <w:r>
        <w:t xml:space="preserve"> - The tenth KyivPride parade took place in Kyiv on June 21, 2026, covering a 0.8-mile route and attracting around 5,000 participants. Representatives from several embassies, including Sweden, Canada, Germany, Australia, the United Kingdom, and France, as well as the Council of Europe, the World Bank, and the United Nations, attended the event. Canada’s ambassador to Ukraine, Natalka Cmoc, emphasized the importance of standing with Ukraine and supporting equal rights for the LGBTQ+ community. The parade was cut short due to warnings of incoming drones, but no injuries were reported. The event highlighted the ongoing struggle for LGBTQ+ rights in Ukraine, particularly the recognition of same-sex families, amidst the ongoing conflict with Russia.</w:t>
      </w:r>
      <w:r/>
    </w:p>
    <w:p>
      <w:pPr>
        <w:pStyle w:val="ListNumber"/>
        <w:spacing w:line="240" w:lineRule="auto"/>
        <w:ind w:left="720"/>
      </w:pPr>
      <w:r/>
      <w:hyperlink r:id="rId12">
        <w:r>
          <w:rPr>
            <w:color w:val="0000EE"/>
            <w:u w:val="single"/>
          </w:rPr>
          <w:t>https://www.kyivpost.com/post/76731</w:t>
        </w:r>
      </w:hyperlink>
      <w:r>
        <w:t xml:space="preserve"> - On May 24, 2026, Russian forces launched a coordinated overnight bombardment against the Kyiv region using a combined wave of cruise missiles, ballistic missiles, and strike drones. Fires and heavy structural damage were recorded across more than 40 distinct locations spanning eight municipal districts in the capital. The strikes left two people dead and 77 injured in Kyiv, with an additional three civilians hospitalized across the wider region. This attack underscores the ongoing security challenges faced by Kyiv, even during significant events like the KyivPride parade.</w:t>
      </w:r>
      <w:r/>
    </w:p>
    <w:p>
      <w:pPr>
        <w:pStyle w:val="ListNumber"/>
        <w:spacing w:line="240" w:lineRule="auto"/>
        <w:ind w:left="720"/>
      </w:pPr>
      <w:r/>
      <w:hyperlink r:id="rId13">
        <w:r>
          <w:rPr>
            <w:color w:val="0000EE"/>
            <w:u w:val="single"/>
          </w:rPr>
          <w:t>https://www.theguardian.com/world/2026/jun/18/what-did-ukraine-target-in-moscow-and-how-significant-was-the-drone-attack</w:t>
        </w:r>
      </w:hyperlink>
      <w:r>
        <w:t xml:space="preserve"> - On June 18, 2026, Ukraine launched a significant drone attack on Moscow, targeting a major oil refinery in the Kapotnya district. The strike resulted in large plumes of smoke over the city and demonstrated Ukraine's growing capability to strike deep within Russian territory. This escalation highlights the intensifying nature of the conflict and the strategic use of drone technology by Ukraine.</w:t>
      </w:r>
      <w:r/>
    </w:p>
    <w:p>
      <w:pPr>
        <w:pStyle w:val="ListNumber"/>
        <w:spacing w:line="240" w:lineRule="auto"/>
        <w:ind w:left="720"/>
      </w:pPr>
      <w:r/>
      <w:hyperlink r:id="rId11">
        <w:r>
          <w:rPr>
            <w:color w:val="0000EE"/>
            <w:u w:val="single"/>
          </w:rPr>
          <w:t>https://www.theguardian.com/world/2026/may/14/ukraine-second-day-large-scale-russian-missile-drone-strikes</w:t>
        </w:r>
      </w:hyperlink>
      <w:r>
        <w:t xml:space="preserve"> - On May 14, 2026, Ukraine experienced a second consecutive day of large-scale Russian missile and drone strikes. The attacks were widespread, with Kyiv bearing the brunt of the assault, resulting in at least eight people killed, including a 13-year-old, and 44 injured in the capital. This escalation in hostilities underscores the ongoing security challenges faced by Ukraine amidst the conflict.</w:t>
      </w:r>
      <w:r/>
    </w:p>
    <w:p>
      <w:pPr>
        <w:pStyle w:val="ListNumber"/>
        <w:spacing w:line="240" w:lineRule="auto"/>
        <w:ind w:left="720"/>
      </w:pPr>
      <w:r/>
      <w:hyperlink r:id="rId10">
        <w:r>
          <w:rPr>
            <w:color w:val="0000EE"/>
            <w:u w:val="single"/>
          </w:rPr>
          <w:t>https://www.kpbs.org/news/politics/2026/05/24/russia-pounds-kyiv-in-powerful-drone-and-missile-attack</w:t>
        </w:r>
      </w:hyperlink>
      <w:r>
        <w:t xml:space="preserve"> - On May 24, 2026, Russia conducted a massive wave of missile and drone attacks on Kyiv, resulting in at least two people killed and at least 77 injured. The attacks caused fires and structural damage across the city, affecting residential buildings, government offices, schools, and markets. This assault highlights the ongoing security challenges faced by Kyiv amidst the conflict with Russia.</w:t>
      </w:r>
      <w:r/>
    </w:p>
    <w:p>
      <w:pPr>
        <w:pStyle w:val="ListNumber"/>
        <w:spacing w:line="240" w:lineRule="auto"/>
        <w:ind w:left="720"/>
      </w:pPr>
      <w:r/>
      <w:hyperlink r:id="rId12">
        <w:r>
          <w:rPr>
            <w:color w:val="0000EE"/>
            <w:u w:val="single"/>
          </w:rPr>
          <w:t>https://www.kyivpost.com/post/76731</w:t>
        </w:r>
      </w:hyperlink>
      <w:r>
        <w:t xml:space="preserve"> - On May 24, 2026, Russian forces launched a coordinated overnight bombardment against the Kyiv region using a combined wave of cruise missiles, ballistic missiles, and strike drones. Fires and heavy structural damage were recorded across more than 40 distinct locations spanning eight municipal districts in the capital. The strikes left two people dead and 77 injured in Kyiv, with an additional three civilians hospitalized across the wider region. This attack underscores the ongoing security challenges faced by Kyiv, even during significant events like the KyivPride parade.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966/check-out-photos-from-a-defiant-kyivpride-before-drnes-hit-the-city/" TargetMode="External"/><Relationship Id="rId10" Type="http://schemas.openxmlformats.org/officeDocument/2006/relationships/hyperlink" Target="https://www.kpbs.org/news/politics/2026/05/24/russia-pounds-kyiv-in-powerful-drone-and-missile-attack" TargetMode="External"/><Relationship Id="rId11" Type="http://schemas.openxmlformats.org/officeDocument/2006/relationships/hyperlink" Target="https://www.theguardian.com/world/2026/may/14/ukraine-second-day-large-scale-russian-missile-drone-strikes" TargetMode="External"/><Relationship Id="rId12" Type="http://schemas.openxmlformats.org/officeDocument/2006/relationships/hyperlink" Target="https://www.kyivpost.com/post/76731" TargetMode="External"/><Relationship Id="rId13" Type="http://schemas.openxmlformats.org/officeDocument/2006/relationships/hyperlink" Target="https://www.theguardian.com/world/2026/jun/18/what-did-ukraine-target-in-moscow-and-how-significant-was-the-drone-att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