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House Bills Could Let Student Groups Bar Trans Students on Campus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policy are watching as House Republicans moved two higher-education bills that LGBTQ+ advocates warn would let religious or single-sex student groups exclude transgender students while still enjoying campus recognition, funding, and facilities , a shift that matters for safety, community and access.</w:t>
      </w:r>
      <w:r/>
    </w:p>
    <w:p>
      <w:r/>
      <w:r>
        <w:t>Essential Takeaways</w:t>
      </w:r>
      <w:r/>
      <w:r/>
    </w:p>
    <w:p>
      <w:pPr>
        <w:pStyle w:val="ListBullet"/>
        <w:spacing w:line="240" w:lineRule="auto"/>
        <w:ind w:left="720"/>
      </w:pPr>
      <w:r/>
      <w:r>
        <w:rPr>
          <w:b/>
        </w:rPr>
        <w:t>What passed committee:</w:t>
      </w:r>
      <w:r>
        <w:t xml:space="preserve"> The House Education and Workforce Committee advanced H.R. 5505 and adopted an amendment to H.R. 2555 that alters campus group protections.</w:t>
      </w:r>
      <w:r/>
    </w:p>
    <w:p>
      <w:pPr>
        <w:pStyle w:val="ListBullet"/>
        <w:spacing w:line="240" w:lineRule="auto"/>
        <w:ind w:left="720"/>
      </w:pPr>
      <w:r/>
      <w:r>
        <w:rPr>
          <w:b/>
        </w:rPr>
        <w:t>Practical effect:</w:t>
      </w:r>
      <w:r>
        <w:t xml:space="preserve"> Colleges could be forced to recognise or fund student groups that exclude people on the basis of religious beliefs or “biological sex.”</w:t>
      </w:r>
      <w:r/>
    </w:p>
    <w:p>
      <w:pPr>
        <w:pStyle w:val="ListBullet"/>
        <w:spacing w:line="240" w:lineRule="auto"/>
        <w:ind w:left="720"/>
      </w:pPr>
      <w:r/>
      <w:r>
        <w:rPr>
          <w:b/>
        </w:rPr>
        <w:t>How transgender students are affected:</w:t>
      </w:r>
      <w:r>
        <w:t xml:space="preserve"> Definitions in the amendment tie “sex” to reproductive biology, which advocates say allows single-sex groups to bar trans members.</w:t>
      </w:r>
      <w:r/>
    </w:p>
    <w:p>
      <w:pPr>
        <w:pStyle w:val="ListBullet"/>
        <w:spacing w:line="240" w:lineRule="auto"/>
        <w:ind w:left="720"/>
      </w:pPr>
      <w:r/>
      <w:r>
        <w:rPr>
          <w:b/>
        </w:rPr>
        <w:t>Campus life impact:</w:t>
      </w:r>
      <w:r>
        <w:t xml:space="preserve"> Students could face loss of protections, with potential increases in exclusion from leadership, housing or campus jobs.</w:t>
      </w:r>
      <w:r/>
    </w:p>
    <w:p>
      <w:pPr>
        <w:pStyle w:val="ListBullet"/>
        <w:spacing w:line="240" w:lineRule="auto"/>
        <w:ind w:left="720"/>
      </w:pPr>
      <w:r/>
      <w:r>
        <w:rPr>
          <w:b/>
        </w:rPr>
        <w:t>Political flashpoint:</w:t>
      </w:r>
      <w:r>
        <w:t xml:space="preserve"> Supporters call it religious liberty; critics call it state-sanctioned discrimination and warn it distracts from issues like tuition and student services.</w:t>
      </w:r>
      <w:r/>
      <w:r/>
    </w:p>
    <w:p>
      <w:pPr>
        <w:pStyle w:val="Heading2"/>
      </w:pPr>
      <w:r>
        <w:t>What lawmakers voted on , and why it matters</w:t>
      </w:r>
      <w:r/>
    </w:p>
    <w:p>
      <w:r/>
      <w:r>
        <w:t>The committee approved H.R. 5505, dubbed the Equal Campus Access Act, and amended H.R. 2555 to add protections for single-sex organisations. The bills are framed as defending religious freedom and association rights, but the changes would intersect directly with campus nondiscrimination rules. For students, this isn’t abstract policy language , it governs whether a club can bar someone from membership or leadership and still use university resources.</w:t>
      </w:r>
      <w:r/>
    </w:p>
    <w:p>
      <w:r/>
      <w:r>
        <w:t>According to Congress records, proponents argue the measures prevent public universities from penalising religious groups for adhering to their beliefs. Opponents say that practical outcome is unequal treatment for LGBTQ+ students, particularly transgender people, when universities have no choice but to recognise and support excluding organisations.</w:t>
      </w:r>
      <w:r/>
    </w:p>
    <w:p>
      <w:pPr>
        <w:pStyle w:val="Heading2"/>
      </w:pPr>
      <w:r>
        <w:t>How the techy-sounding definitions translate to real life</w:t>
      </w:r>
      <w:r/>
    </w:p>
    <w:p>
      <w:r/>
      <w:r>
        <w:t>The substitute amendment defines “sex” as “biological sex” and links male and female to reproductive systems. That legal phrasing is significant: it provides a basis for single-sex organisations to claim that a transgender student does not meet their membership criteria. On campuses, that can mean denial of membership, leadership roles, or campus-funded events , all while the group keeps public recognition and perks.</w:t>
      </w:r>
      <w:r/>
    </w:p>
    <w:p>
      <w:r/>
      <w:r>
        <w:t>Student groups are often the heart of campus community , they organise housing, socials, volunteering and leadership pipelines. When recognition is decoupled from nondiscrimination expectations, the social cost lands on students who can be excluded from those everyday opportunities.</w:t>
      </w:r>
      <w:r/>
    </w:p>
    <w:p>
      <w:pPr>
        <w:pStyle w:val="Heading2"/>
      </w:pPr>
      <w:r>
        <w:t>What advocates and lawmakers are saying</w:t>
      </w:r>
      <w:r/>
    </w:p>
    <w:p>
      <w:r/>
      <w:r>
        <w:t>Democratic members and equality advocates have been vocal. California Representative Mark Takano, chair of the Congressional Equality Caucus, criticised the committee move as prioritising ideology over students’ rights and the affordability crisis facing higher education. Supporters call the bills necessary shields for conscience and association.</w:t>
      </w:r>
      <w:r/>
    </w:p>
    <w:p>
      <w:r/>
      <w:r>
        <w:t>This tension echoes wider cultural fights on campuses, where debates over speech, inclusion and religious liberty have rattled students and administrations. Expect more hearings, op-eds and activism as the measures move through the legislative process.</w:t>
      </w:r>
      <w:r/>
    </w:p>
    <w:p>
      <w:pPr>
        <w:pStyle w:val="Heading2"/>
      </w:pPr>
      <w:r>
        <w:t>Picking a policy position or choosing which campus to attend</w:t>
      </w:r>
      <w:r/>
    </w:p>
    <w:p>
      <w:r/>
      <w:r>
        <w:t>If you’re a student, parent, or college staffer, this moment matters practically. Look at your university’s student organisation policies, whether recognition is conditional on nondiscrimination, and how housing or leadership eligibility is determined. Prospective students may want to ask admissions or student services how the institution would respond if federal rules changed.</w:t>
      </w:r>
      <w:r/>
    </w:p>
    <w:p>
      <w:r/>
      <w:r>
        <w:t>For colleges, the choices are thorny: comply and risk losing federal funds, or face legal battles that could create unequal treatment on campus. Administrators will be weighing legal advice, campus climate and potential protests.</w:t>
      </w:r>
      <w:r/>
    </w:p>
    <w:p>
      <w:pPr>
        <w:pStyle w:val="Heading2"/>
      </w:pPr>
      <w:r>
        <w:t>What happens next , and why to pay attention</w:t>
      </w:r>
      <w:r/>
    </w:p>
    <w:p>
      <w:r/>
      <w:r>
        <w:t>These committee votes move bills into the broader House process; they’re not law yet. Congress.gov tracks further actions and text changes as amendments are offered. Meanwhile, campus groups, civil-rights organisations and alumni donors are likely to turn up the pressure, because the stakes are local and immediate: who is welcome in the same living rooms, lecture halls and student unions.</w:t>
      </w:r>
      <w:r/>
    </w:p>
    <w:p>
      <w:r/>
      <w:r>
        <w:t>If you care about campus inclusion, now is the time to read your university’s policies, ask questions at town-hall meetings, and follow state and federal developments that could shape student life for years.</w:t>
      </w:r>
      <w:r/>
    </w:p>
    <w:p>
      <w:r/>
      <w:r>
        <w:t>It's a small change in legal wording with a big impact on who belongs on campus.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[7]</w:t>
        </w:r>
      </w:hyperlink>
      <w:r>
        <w:t xml:space="preserve">- Paragraph 3: </w:t>
      </w:r>
      <w:hyperlink r:id="rId11">
        <w:r>
          <w:rPr>
            <w:color w:val="0000EE"/>
            <w:u w:val="single"/>
          </w:rPr>
          <w:t>[4]</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2">
        <w:r>
          <w:rPr>
            <w:color w:val="0000EE"/>
            <w:u w:val="single"/>
          </w:rPr>
          <w:t>[5]</w:t>
        </w:r>
      </w:hyperlink>
      <w:r>
        <w:t xml:space="preserve">- Paragraph 5: </w:t>
      </w:r>
      <w:hyperlink r:id="rId9">
        <w:r>
          <w:rPr>
            <w:color w:val="0000EE"/>
            <w:u w:val="single"/>
          </w:rPr>
          <w:t>[1]</w:t>
        </w:r>
      </w:hyperlink>
      <w:r>
        <w:t xml:space="preserve">, </w:t>
      </w:r>
      <w:hyperlink r:id="rId14">
        <w:r>
          <w:rPr>
            <w:color w:val="0000EE"/>
            <w:u w:val="single"/>
          </w:rPr>
          <w:t>[6]</w:t>
        </w:r>
      </w:hyperlink>
      <w:r>
        <w:t xml:space="preserve">- Paragraph 6: </w:t>
      </w:r>
      <w:hyperlink r:id="rId15">
        <w:r>
          <w:rPr>
            <w:color w:val="0000EE"/>
            <w:u w:val="single"/>
          </w:rPr>
          <w:t>[3]</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https://www.advocate.com/politics/national/republicans-target-transgender-college-students</w:t>
        </w:r>
      </w:hyperlink>
      <w:r>
        <w:t xml:space="preserve"> - Please view link - unable to able to access data</w:t>
      </w:r>
      <w:r/>
    </w:p>
    <w:p>
      <w:pPr>
        <w:pStyle w:val="ListNumber"/>
        <w:spacing w:line="240" w:lineRule="auto"/>
        <w:ind w:left="720"/>
      </w:pPr>
      <w:r/>
      <w:hyperlink r:id="rId10">
        <w:r>
          <w:rPr>
            <w:color w:val="0000EE"/>
            <w:u w:val="single"/>
          </w:rPr>
          <w:t>https://www.congress.gov/bill/119th-congress/house-bill/5505</w:t>
        </w:r>
      </w:hyperlink>
      <w:r>
        <w:t xml:space="preserve"> - H.R. 5505, the Equal Campus Access Act of 2025, was introduced in the House of Representatives on September 18, 2025, by Representative Tim Walberg. The bill aims to amend the Higher Education Act of 1965 to ensure campus access at public institutions of higher education for religious groups. It was referred to the House Committee on Education and Workforce on the same day. As of now, the bill has not progressed beyond this initial referral.</w:t>
      </w:r>
      <w:r/>
    </w:p>
    <w:p>
      <w:pPr>
        <w:pStyle w:val="ListNumber"/>
        <w:spacing w:line="240" w:lineRule="auto"/>
        <w:ind w:left="720"/>
      </w:pPr>
      <w:r/>
      <w:hyperlink r:id="rId15">
        <w:r>
          <w:rPr>
            <w:color w:val="0000EE"/>
            <w:u w:val="single"/>
          </w:rPr>
          <w:t>https://www.congress.gov/bill/119th-congress/house-bill/2555</w:t>
        </w:r>
      </w:hyperlink>
      <w:r>
        <w:t xml:space="preserve"> - H.R. 2555, the Freedom of Association in Higher Education Act of 2025, was introduced in the House of Representatives on April 1, 2025, by Representative Erin Houchin. The bill seeks to amend the Higher Education Act of 1965 to provide certain freedom of association protections. It was referred to the House Committee on Education and Workforce on the same day. As of now, the bill has not progressed beyond this initial referral.</w:t>
      </w:r>
      <w:r/>
    </w:p>
    <w:p>
      <w:pPr>
        <w:pStyle w:val="ListNumber"/>
        <w:spacing w:line="240" w:lineRule="auto"/>
        <w:ind w:left="720"/>
      </w:pPr>
      <w:r/>
      <w:hyperlink r:id="rId11">
        <w:r>
          <w:rPr>
            <w:color w:val="0000EE"/>
            <w:u w:val="single"/>
          </w:rPr>
          <w:t>https://www.congress.gov/bill/119th-congress/house-bill/2555/text</w:t>
        </w:r>
      </w:hyperlink>
      <w:r>
        <w:t xml:space="preserve"> - The text of H.R. 2555, the Freedom of Association in Higher Education Act of 2025, is available on Congress.gov. The bill aims to amend the Higher Education Act of 1965 to provide certain freedom of association protections. As of now, the bill has not progressed beyond the initial referral to the House Committee on Education and Workforce.</w:t>
      </w:r>
      <w:r/>
    </w:p>
    <w:p>
      <w:pPr>
        <w:pStyle w:val="ListNumber"/>
        <w:spacing w:line="240" w:lineRule="auto"/>
        <w:ind w:left="720"/>
      </w:pPr>
      <w:r/>
      <w:hyperlink r:id="rId12">
        <w:r>
          <w:rPr>
            <w:color w:val="0000EE"/>
            <w:u w:val="single"/>
          </w:rPr>
          <w:t>https://www.congress.gov/bill/119th-congress/house-bill/5505/text/ih?format=txt</w:t>
        </w:r>
      </w:hyperlink>
      <w:r>
        <w:t xml:space="preserve"> - The text of H.R. 5505, the Equal Campus Access Act of 2025, is available on Congress.gov. The bill aims to amend the Higher Education Act of 1965 to ensure campus access at public institutions of higher education for religious groups. As of now, the bill has not progressed beyond the initial referral to the House Committee on Education and Workforce.</w:t>
      </w:r>
      <w:r/>
    </w:p>
    <w:p>
      <w:pPr>
        <w:pStyle w:val="ListNumber"/>
        <w:spacing w:line="240" w:lineRule="auto"/>
        <w:ind w:left="720"/>
      </w:pPr>
      <w:r/>
      <w:hyperlink r:id="rId14">
        <w:r>
          <w:rPr>
            <w:color w:val="0000EE"/>
            <w:u w:val="single"/>
          </w:rPr>
          <w:t>https://www.congress.gov/bill/119th-congress/house-bill/2555/actions</w:t>
        </w:r>
      </w:hyperlink>
      <w:r>
        <w:t xml:space="preserve"> - The actions for H.R. 2555, the Freedom of Association in Higher Education Act of 2025, are listed on Congress.gov. The bill was introduced in the House of Representatives on April 1, 2025, and referred to the House Committee on Education and Workforce on the same day. As of now, the bill has not progressed beyond this initial referral.</w:t>
      </w:r>
      <w:r/>
    </w:p>
    <w:p>
      <w:pPr>
        <w:pStyle w:val="ListNumber"/>
        <w:spacing w:line="240" w:lineRule="auto"/>
        <w:ind w:left="720"/>
      </w:pPr>
      <w:r/>
      <w:hyperlink r:id="rId13">
        <w:r>
          <w:rPr>
            <w:color w:val="0000EE"/>
            <w:u w:val="single"/>
          </w:rPr>
          <w:t>https://www.congress.gov/bill/119th-congress/house-bill/5505/actions</w:t>
        </w:r>
      </w:hyperlink>
      <w:r>
        <w:t xml:space="preserve"> - The actions for H.R. 5505, the Equal Campus Access Act of 2025, are listed on Congress.gov. The bill was introduced in the House of Representatives on September 18, 2025, and referred to the House Committee on Education and Workforce on the same day. As of now, the bill has not progressed beyond this initial referral.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politics/national/republicans-target-transgender-college-students" TargetMode="External"/><Relationship Id="rId10" Type="http://schemas.openxmlformats.org/officeDocument/2006/relationships/hyperlink" Target="https://www.congress.gov/bill/119th-congress/house-bill/5505" TargetMode="External"/><Relationship Id="rId11" Type="http://schemas.openxmlformats.org/officeDocument/2006/relationships/hyperlink" Target="https://www.congress.gov/bill/119th-congress/house-bill/2555/text" TargetMode="External"/><Relationship Id="rId12" Type="http://schemas.openxmlformats.org/officeDocument/2006/relationships/hyperlink" Target="https://www.congress.gov/bill/119th-congress/house-bill/5505/text/ih?format=txt" TargetMode="External"/><Relationship Id="rId13" Type="http://schemas.openxmlformats.org/officeDocument/2006/relationships/hyperlink" Target="https://www.congress.gov/bill/119th-congress/house-bill/5505/actions" TargetMode="External"/><Relationship Id="rId14" Type="http://schemas.openxmlformats.org/officeDocument/2006/relationships/hyperlink" Target="https://www.congress.gov/bill/119th-congress/house-bill/2555/actions" TargetMode="External"/><Relationship Id="rId15" Type="http://schemas.openxmlformats.org/officeDocument/2006/relationships/hyperlink" Target="https://www.congress.gov/bill/119th-congress/house-bill/25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