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to Think About Coming Out: A Practical Spectrum for Queer Life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Notice how coming out often gets framed as a single, dramatic moment , but for many queer people it’s actually a steady set of small decisions about safety, identity, and belonging that matter every day. This guide explores why coming out is a spectrum, why staying closeted can be valid, and simple ways to make disclosure safer and more honest when you choose to.</w:t>
      </w:r>
      <w:r/>
    </w:p>
    <w:p>
      <w:r/>
      <w:r>
        <w:t>Essential Takeaways</w:t>
      </w:r>
      <w:r/>
      <w:r/>
    </w:p>
    <w:p>
      <w:pPr>
        <w:pStyle w:val="ListBullet"/>
        <w:spacing w:line="240" w:lineRule="auto"/>
        <w:ind w:left="720"/>
      </w:pPr>
      <w:r/>
      <w:r>
        <w:rPr>
          <w:b/>
        </w:rPr>
        <w:t>Coming out is ongoing:</w:t>
      </w:r>
      <w:r>
        <w:t xml:space="preserve"> It’s a series of conversations across different settings, not a single event; expect repeat explanations and shifting comfort.</w:t>
      </w:r>
      <w:r/>
    </w:p>
    <w:p>
      <w:pPr>
        <w:pStyle w:val="ListBullet"/>
        <w:spacing w:line="240" w:lineRule="auto"/>
        <w:ind w:left="720"/>
      </w:pPr>
      <w:r/>
      <w:r>
        <w:rPr>
          <w:b/>
        </w:rPr>
        <w:t>Safety first:</w:t>
      </w:r>
      <w:r>
        <w:t xml:space="preserve"> Practical risks , family rejection, loss of housing, or workplace discrimination , make staying private a legitimate choice.</w:t>
      </w:r>
      <w:r/>
    </w:p>
    <w:p>
      <w:pPr>
        <w:pStyle w:val="ListBullet"/>
        <w:spacing w:line="240" w:lineRule="auto"/>
        <w:ind w:left="720"/>
      </w:pPr>
      <w:r/>
      <w:r>
        <w:rPr>
          <w:b/>
        </w:rPr>
        <w:t>Invisible labour is real:</w:t>
      </w:r>
      <w:r>
        <w:t xml:space="preserve"> Managing assumptions, editing your story, and monitoring reactions takes mental energy and emotional care.</w:t>
      </w:r>
      <w:r/>
    </w:p>
    <w:p>
      <w:pPr>
        <w:pStyle w:val="ListBullet"/>
        <w:spacing w:line="240" w:lineRule="auto"/>
        <w:ind w:left="720"/>
      </w:pPr>
      <w:r/>
      <w:r>
        <w:rPr>
          <w:b/>
        </w:rPr>
        <w:t>Use practical steps:</w:t>
      </w:r>
      <w:r>
        <w:t xml:space="preserve"> Prepare, choose trusted allies, set boundaries, and have a safety plan if you decide to disclose.</w:t>
      </w:r>
      <w:r/>
    </w:p>
    <w:p>
      <w:pPr>
        <w:pStyle w:val="ListBullet"/>
        <w:spacing w:line="240" w:lineRule="auto"/>
        <w:ind w:left="720"/>
      </w:pPr>
      <w:r/>
      <w:r>
        <w:rPr>
          <w:b/>
        </w:rPr>
        <w:t>Respect personal timing:</w:t>
      </w:r>
      <w:r>
        <w:t xml:space="preserve"> Authenticity doesn’t require public disclosure; community and self-acceptance can happen without a declaration.</w:t>
      </w:r>
      <w:r/>
      <w:r/>
    </w:p>
    <w:p>
      <w:pPr>
        <w:pStyle w:val="Heading2"/>
      </w:pPr>
      <w:r>
        <w:t>Opening the door: why coming out isn’t a one-off spectacle</w:t>
      </w:r>
      <w:r/>
    </w:p>
    <w:p>
      <w:r/>
      <w:r>
        <w:t>The classic movie scene , a single tearful speech followed by instant acceptance , is reassuring but misleading, and the truth carries a quieter, more complicated hum. According to research into the “invisible work of closeting,” people often weigh their words and surroundings before they speak, scanning for safety like a sixth sense. That means you might be out at work but not at home, or out to friends but not to older relatives, and that’s perfectly normal. Understanding coming out as a process helps reduce pressure to perform a neat narrative and recognises the emotional labour that goes into every decision.</w:t>
      </w:r>
      <w:r/>
    </w:p>
    <w:p>
      <w:pPr>
        <w:pStyle w:val="Heading2"/>
      </w:pPr>
      <w:r>
        <w:t>The secrecy cycle and the emotional cost of hiding</w:t>
      </w:r>
      <w:r/>
    </w:p>
    <w:p>
      <w:r/>
      <w:r>
        <w:t>Keeping a part of yourself private isn’t without consequence: psychologists describe a secrecy cycle where concealment consumes attention, adds anxiety, and shapes daily choices. That mental load is real , it’s what makes some people feel exhausted even when they haven’t said anything overtly stressful. Balancing that cost against potential harms of disclosure is a personal calculation, and one that changes with life events like moving city, changing jobs, or forming new friendships. Practical tip: note when the effort of hiding outweighs the benefits , that’s often a signal it’s time to plan a disclosure or seek more support.</w:t>
      </w:r>
      <w:r/>
    </w:p>
    <w:p>
      <w:pPr>
        <w:pStyle w:val="Heading2"/>
      </w:pPr>
      <w:r>
        <w:t>Labels, fluidity, and the pressure to be certain</w:t>
      </w:r>
      <w:r/>
    </w:p>
    <w:p>
      <w:r/>
      <w:r>
        <w:t>Sexuality rarely behaves like a tidy checklist, and many people describe identity as a conversation that evolves. The demand for neat labels can come from both straight communities and queer spaces, and that pressure to “choose” can feel suffocating. If your attraction or language evolves, you don’t owe anyone a definitive timeline. Consider small, conversational disclosures , “I’m figuring things out” or “I’m attracted to X” , that leave room for change while still being honest. That way you protect your integrity without performing certainty you don’t feel.</w:t>
      </w:r>
      <w:r/>
    </w:p>
    <w:p>
      <w:pPr>
        <w:pStyle w:val="Heading2"/>
      </w:pPr>
      <w:r>
        <w:t>When staying closeted is the safest, smartest choice</w:t>
      </w:r>
      <w:r/>
    </w:p>
    <w:p>
      <w:r/>
      <w:r>
        <w:t>For some, staying private is a tactic that preserves safety, finances, or family ties. Research into rural and economically vulnerable communities shows many young people balance visibility with survival, choosing silence to avoid eviction, violence, or stigma. That adds an important caveat to public narratives that equate bravery with coming out. If you choose privacy, lean into the relationships that offer acceptance and build private sources of support, whether that’s an online community, a counsellor, or a trusted friend.</w:t>
      </w:r>
      <w:r/>
    </w:p>
    <w:p>
      <w:pPr>
        <w:pStyle w:val="Heading2"/>
      </w:pPr>
      <w:r>
        <w:t>Practical steps to make disclosure safer and kinder</w:t>
      </w:r>
      <w:r/>
    </w:p>
    <w:p>
      <w:r/>
      <w:r>
        <w:t>If you decide to disclose, small preparations make a big difference. Practice what you want to say, pick a calm time, and start with people who are likely to be supportive. Have a safety plan: know where you’ll sleep, who can help if things go sideways, and how to access finances or counselling if needed. Use resources like campus safe-zone programmes or health guidance to prepare language and anticipate reactions. And remember, the goal isn’t theatrical revelation but accurate, manageable truth-telling that protects you.</w:t>
      </w:r>
      <w:r/>
    </w:p>
    <w:p>
      <w:pPr>
        <w:pStyle w:val="Heading2"/>
      </w:pPr>
      <w:r>
        <w:t>How allies and families can make coming out less risky</w:t>
      </w:r>
      <w:r/>
    </w:p>
    <w:p>
      <w:r/>
      <w:r>
        <w:t>People on the receiving end of a disclosure can do more than offer platitudes; they can act. Parents and friends who listen without immediate judgment, ask practical questions about safety, and offer concrete help make a difference. Some parents already suspect before a formal conversation happens, and a gentle, affirming response can relieve years of anxiety. If you’re an ally, offer discretion, ask how you can help, and avoid pressuring someone to go public before they’re ready.</w:t>
      </w:r>
      <w:r/>
    </w:p>
    <w:p>
      <w:r/>
      <w:r>
        <w:t>It's a small change in thinking , treat coming out as a spectrum and safety-first choice , that can make queer lives less performative and more humane.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[5]</w:t>
        </w:r>
      </w:hyperlink>
      <w:r>
        <w:t xml:space="preserve">, </w:t>
      </w:r>
      <w:hyperlink r:id="rId13">
        <w:r>
          <w:rPr>
            <w:color w:val="0000EE"/>
            <w:u w:val="single"/>
          </w:rPr>
          <w:t>[6]</w:t>
        </w:r>
      </w:hyperlink>
      <w:r>
        <w:t xml:space="preserve">- Paragraph 3: </w:t>
      </w:r>
      <w:hyperlink r:id="rId14">
        <w:r>
          <w:rPr>
            <w:color w:val="0000EE"/>
            <w:u w:val="single"/>
          </w:rPr>
          <w:t>[3]</w:t>
        </w:r>
      </w:hyperlink>
      <w:r>
        <w:t xml:space="preserve">, </w:t>
      </w:r>
      <w:hyperlink r:id="rId15">
        <w:r>
          <w:rPr>
            <w:color w:val="0000EE"/>
            <w:u w:val="single"/>
          </w:rPr>
          <w:t>[7]</w:t>
        </w:r>
      </w:hyperlink>
      <w:r>
        <w:t xml:space="preserve">- Paragraph 4: </w:t>
      </w:r>
      <w:hyperlink r:id="rId13">
        <w:r>
          <w:rPr>
            <w:color w:val="0000EE"/>
            <w:u w:val="single"/>
          </w:rPr>
          <w:t>[6]</w:t>
        </w:r>
      </w:hyperlink>
      <w:r>
        <w:t xml:space="preserve">, </w:t>
      </w:r>
      <w:hyperlink r:id="rId11">
        <w:r>
          <w:rPr>
            <w:color w:val="0000EE"/>
            <w:u w:val="single"/>
          </w:rPr>
          <w:t>[4]</w:t>
        </w:r>
      </w:hyperlink>
      <w:r>
        <w:t xml:space="preserve">- Paragraph 5: </w:t>
      </w:r>
      <w:hyperlink r:id="rId12">
        <w:r>
          <w:rPr>
            <w:color w:val="0000EE"/>
            <w:u w:val="single"/>
          </w:rPr>
          <w:t>[5]</w:t>
        </w:r>
      </w:hyperlink>
      <w:r>
        <w:t xml:space="preserve">, </w:t>
      </w:r>
      <w:hyperlink r:id="rId10">
        <w:r>
          <w:rPr>
            <w:color w:val="0000EE"/>
            <w:u w:val="single"/>
          </w:rPr>
          <w:t>[2]</w:t>
        </w:r>
      </w:hyperlink>
      <w:r>
        <w:t xml:space="preserve">- Paragraph 6: </w:t>
      </w:r>
      <w:hyperlink r:id="rId14">
        <w:r>
          <w:rPr>
            <w:color w:val="0000EE"/>
            <w:u w:val="single"/>
          </w:rPr>
          <w:t>[3]</w:t>
        </w:r>
      </w:hyperlink>
      <w:r>
        <w:t xml:space="preserve">, </w:t>
      </w:r>
      <w:hyperlink r:id="rId9">
        <w:r>
          <w:rPr>
            <w:color w:val="0000EE"/>
            <w:u w:val="single"/>
          </w:rPr>
          <w:t>[1]</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https://lifestyleasia-onemega.com/people/realities-of-coming-out-and-staying-closeted-queer/</w:t>
        </w:r>
      </w:hyperlink>
      <w:r>
        <w:t xml:space="preserve"> - Please view link - unable to able to access data</w:t>
      </w:r>
      <w:r/>
    </w:p>
    <w:p>
      <w:pPr>
        <w:pStyle w:val="ListNumber"/>
        <w:spacing w:line="240" w:lineRule="auto"/>
        <w:ind w:left="720"/>
      </w:pPr>
      <w:r/>
      <w:hyperlink r:id="rId10">
        <w:r>
          <w:rPr>
            <w:color w:val="0000EE"/>
            <w:u w:val="single"/>
          </w:rPr>
          <w:t>https://case.edu/lgbt/workshops-and-training/safe-zone/coming-out</w:t>
        </w:r>
      </w:hyperlink>
      <w:r>
        <w:t xml:space="preserve"> - This resource from Case Western Reserve University defines coming out as a lifelong process where individuals accept and share their sexual orientation or gender identity. It emphasizes that coming out is not a one-time event but a continuous journey that occurs in various aspects of life, such as new jobs, friendships, and family gatherings. The article also discusses the importance of considering safety and support networks when deciding to come out.</w:t>
      </w:r>
      <w:r/>
    </w:p>
    <w:p>
      <w:pPr>
        <w:pStyle w:val="ListNumber"/>
        <w:spacing w:line="240" w:lineRule="auto"/>
        <w:ind w:left="720"/>
      </w:pPr>
      <w:r/>
      <w:hyperlink r:id="rId14">
        <w:r>
          <w:rPr>
            <w:color w:val="0000EE"/>
            <w:u w:val="single"/>
          </w:rPr>
          <w:t>https://www.cerritos.edu/safezone/coming-out.htm</w:t>
        </w:r>
      </w:hyperlink>
      <w:r>
        <w:t xml:space="preserve"> - Cerritos College's Safe Zone program describes coming out as a lifelong process of developing a positive gay, lesbian, bisexual, or transgender identity. It highlights the challenges individuals face, including confronting homophobic attitudes and discriminatory practices. The article also addresses the internal struggle individuals may experience when developing a positive gay or gender identity and the decisions they make about whom to disclose their identity to.</w:t>
      </w:r>
      <w:r/>
    </w:p>
    <w:p>
      <w:pPr>
        <w:pStyle w:val="ListNumber"/>
        <w:spacing w:line="240" w:lineRule="auto"/>
        <w:ind w:left="720"/>
      </w:pPr>
      <w:r/>
      <w:hyperlink r:id="rId11">
        <w:r>
          <w:rPr>
            <w:color w:val="0000EE"/>
            <w:u w:val="single"/>
          </w:rPr>
          <w:t>https://www.diverseandresilient.org/resources/youth-resource-list/coming-out-spectrum/</w:t>
        </w:r>
      </w:hyperlink>
      <w:r>
        <w:t xml:space="preserve"> - Diverse &amp; Resilient presents the coming out process as a continuum, emphasizing that it is a lifelong journey. The resource outlines three main stages: opening up to oneself, coming out to others, and ongoing disclosure. It underscores that coming out is not a one-time event but an experience that continues throughout one's life, with individuals repeatedly coming out in various situations and to new people.</w:t>
      </w:r>
      <w:r/>
    </w:p>
    <w:p>
      <w:pPr>
        <w:pStyle w:val="ListNumber"/>
        <w:spacing w:line="240" w:lineRule="auto"/>
        <w:ind w:left="720"/>
      </w:pPr>
      <w:r/>
      <w:hyperlink r:id="rId12">
        <w:r>
          <w:rPr>
            <w:color w:val="0000EE"/>
            <w:u w:val="single"/>
          </w:rPr>
          <w:t>https://www.webmd.com/sex/features/how-to-come-out</w:t>
        </w:r>
      </w:hyperlink>
      <w:r>
        <w:t xml:space="preserve"> - WebMD provides guidance on the coming out process, noting that it is a personal decision and can be challenging. The article discusses the importance of considering when and how to come out, emphasizing that there is no right or wrong way to do it. It also highlights the potential benefits and risks associated with coming out and offers tips for individuals considering this step.</w:t>
      </w:r>
      <w:r/>
    </w:p>
    <w:p>
      <w:pPr>
        <w:pStyle w:val="ListNumber"/>
        <w:spacing w:line="240" w:lineRule="auto"/>
        <w:ind w:left="720"/>
      </w:pPr>
      <w:r/>
      <w:hyperlink r:id="rId13">
        <w:r>
          <w:rPr>
            <w:color w:val="0000EE"/>
            <w:u w:val="single"/>
          </w:rPr>
          <w:t>https://www.healthline.com/health/how-to-come-out</w:t>
        </w:r>
      </w:hyperlink>
      <w:r>
        <w:t xml:space="preserve"> - Healthline offers a comprehensive guide on coming out, stating that it is a personal journey that varies for each individual. The article discusses the importance of self-acceptance and provides practical advice on how to come out, including considerations for timing, audience, and potential reactions. It also addresses the emotional aspects of coming out and the potential impact on mental health.</w:t>
      </w:r>
      <w:r/>
    </w:p>
    <w:p>
      <w:pPr>
        <w:pStyle w:val="ListNumber"/>
        <w:spacing w:line="240" w:lineRule="auto"/>
        <w:ind w:left="720"/>
      </w:pPr>
      <w:r/>
      <w:hyperlink r:id="rId15">
        <w:r>
          <w:rPr>
            <w:color w:val="0000EE"/>
            <w:u w:val="single"/>
          </w:rPr>
          <w:t>https://en.wikipedia.org/wiki/Coming_out</w:t>
        </w:r>
      </w:hyperlink>
      <w:r>
        <w:t xml:space="preserve"> - The Wikipedia article on 'Coming out' provides an overview of the process, describing it as a gradual journey that includes becoming aware of and acknowledging one's gender identity or sexual orientation. It emphasizes that coming out is not a single event but a continuous process that individuals navigate throughout their lives, often in various social contexts where they are assumed to be heterosexual or cisgender.</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lifestyleasia-onemega.com/people/realities-of-coming-out-and-staying-closeted-queer/" TargetMode="External"/><Relationship Id="rId10" Type="http://schemas.openxmlformats.org/officeDocument/2006/relationships/hyperlink" Target="https://case.edu/lgbt/workshops-and-training/safe-zone/coming-out" TargetMode="External"/><Relationship Id="rId11" Type="http://schemas.openxmlformats.org/officeDocument/2006/relationships/hyperlink" Target="https://www.diverseandresilient.org/resources/youth-resource-list/coming-out-spectrum/" TargetMode="External"/><Relationship Id="rId12" Type="http://schemas.openxmlformats.org/officeDocument/2006/relationships/hyperlink" Target="https://www.webmd.com/sex/features/how-to-come-out" TargetMode="External"/><Relationship Id="rId13" Type="http://schemas.openxmlformats.org/officeDocument/2006/relationships/hyperlink" Target="https://www.healthline.com/health/how-to-come-out" TargetMode="External"/><Relationship Id="rId14" Type="http://schemas.openxmlformats.org/officeDocument/2006/relationships/hyperlink" Target="https://www.cerritos.edu/safezone/coming-out.htm" TargetMode="External"/><Relationship Id="rId15" Type="http://schemas.openxmlformats.org/officeDocument/2006/relationships/hyperlink" Target="https://en.wikipedia.org/wiki/Coming_ou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