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Mark America’s 250th Birthday: Practical Ideas and Perspective for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Americans, neighbours and visitors are planning events, reflections and projects as the United States turns 250 , here’s why it matters, what’s happening nationally, and simple, meaningful ways you can join the commemoration at home or in your community.</w:t>
      </w:r>
      <w:r/>
    </w:p>
    <w:p>
      <w:r/>
      <w:r>
        <w:t>Essential Takeaways</w:t>
      </w:r>
      <w:r/>
      <w:r/>
    </w:p>
    <w:p>
      <w:pPr>
        <w:pStyle w:val="ListBullet"/>
        <w:spacing w:line="240" w:lineRule="auto"/>
        <w:ind w:left="720"/>
      </w:pPr>
      <w:r/>
      <w:r>
        <w:rPr>
          <w:b/>
        </w:rPr>
        <w:t>Big national push:</w:t>
      </w:r>
      <w:r>
        <w:t xml:space="preserve"> The federal government and agencies have coordinated America250 activities, resources and events nationwide to mark the semiquincentennial. </w:t>
      </w:r>
      <w:r/>
    </w:p>
    <w:p>
      <w:pPr>
        <w:pStyle w:val="ListBullet"/>
        <w:spacing w:line="240" w:lineRule="auto"/>
        <w:ind w:left="720"/>
      </w:pPr>
      <w:r/>
      <w:r>
        <w:rPr>
          <w:b/>
        </w:rPr>
        <w:t>Local participation:</w:t>
      </w:r>
      <w:r>
        <w:t xml:space="preserve"> Museums, libraries and community groups are offering grants, exhibitions and programming you can join or mirror. </w:t>
      </w:r>
      <w:r/>
    </w:p>
    <w:p>
      <w:pPr>
        <w:pStyle w:val="ListBullet"/>
        <w:spacing w:line="240" w:lineRule="auto"/>
        <w:ind w:left="720"/>
      </w:pPr>
      <w:r/>
      <w:r>
        <w:rPr>
          <w:b/>
        </w:rPr>
        <w:t>Everyday acts count:</w:t>
      </w:r>
      <w:r>
        <w:t xml:space="preserve"> Simple projects , oral histories, neighbourhood clean-ups, family timelines , create lasting civic value. </w:t>
      </w:r>
      <w:r/>
    </w:p>
    <w:p>
      <w:pPr>
        <w:pStyle w:val="ListBullet"/>
        <w:spacing w:line="240" w:lineRule="auto"/>
        <w:ind w:left="720"/>
      </w:pPr>
      <w:r/>
      <w:r>
        <w:rPr>
          <w:b/>
        </w:rPr>
        <w:t>Practical tips:</w:t>
      </w:r>
      <w:r>
        <w:t xml:space="preserve"> Plan ahead, check official USA250 listings, and consider accessibility, intergenerational appeal and documentation. </w:t>
      </w:r>
      <w:r/>
      <w:r/>
    </w:p>
    <w:p>
      <w:pPr>
        <w:pStyle w:val="Heading2"/>
      </w:pPr>
      <w:r>
        <w:t>Why 250 years feels different , a quiet, sweeping milestone</w:t>
      </w:r>
      <w:r/>
    </w:p>
    <w:p>
      <w:r/>
      <w:r>
        <w:t>The quarter-millennium is more than fireworks and a date on the calendar; it’s a moment for reflection with a slightly weighty, slightly hopeful feeling. The White House and other federal partners have framed the year as an opportunity to celebrate civic life and to invite Americans into shared projects. That national reach gives local events an extra nudge , museums, libraries and civic groups are ready with content and funding ideas, so your small community event can plug into a bigger conversation.</w:t>
      </w:r>
      <w:r/>
    </w:p>
    <w:p>
      <w:pPr>
        <w:pStyle w:val="Heading2"/>
      </w:pPr>
      <w:r>
        <w:t>Official programmes to know about , where to find resources and legitimacy</w:t>
      </w:r>
      <w:r/>
    </w:p>
    <w:p>
      <w:r/>
      <w:r>
        <w:t>Several government initiatives are curating the national story and offering tools to communities. The USA250 web platform, federal features and agency toolkits list grant opportunities, ready-made educational resources and suggested programming. Checking these sites early helps you align with federal themes, apply for small grants, or simply borrow exhibition content. It also means your event can be listed in national calendars, which boosts attendance and potential press interest.</w:t>
      </w:r>
      <w:r/>
    </w:p>
    <w:p>
      <w:pPr>
        <w:pStyle w:val="Heading2"/>
      </w:pPr>
      <w:r>
        <w:t>Practical projects that actually leave a mark , simple, meaningful ideas</w:t>
      </w:r>
      <w:r/>
    </w:p>
    <w:p>
      <w:r/>
      <w:r>
        <w:t>You don’t need a permit for everything. Collect oral histories from family or neighbours and upload them to a local archive, host a community mural project that reflects shared values, or organise a civic clean-up followed by a potluck to mix generations. Schools can use the anniversary to build timelines and civic-debate exercises; libraries might run reading lists and panel talks. These low-cost, high-value activities help people tell the story of their town as part of the bigger national narrative.</w:t>
      </w:r>
      <w:r/>
    </w:p>
    <w:p>
      <w:pPr>
        <w:pStyle w:val="Heading2"/>
      </w:pPr>
      <w:r>
        <w:t>How to plan an event people will remember , accessibility, inclusion, and storytelling</w:t>
      </w:r>
      <w:r/>
    </w:p>
    <w:p>
      <w:r/>
      <w:r>
        <w:t>Think beyond the parade. Make sure events are accessible , physical access, clear signage, and language support where needed , and appeal across ages. Anchor your celebration with stories: who’s been here, who came later, and what changed? Document everything; photos, short interviews and a shared online album make the day useful long after the bunting comes down. If you want official visibility, register your activity on the national USA250 calendar and tag local government or cultural partners.</w:t>
      </w:r>
      <w:r/>
    </w:p>
    <w:p>
      <w:pPr>
        <w:pStyle w:val="Heading2"/>
      </w:pPr>
      <w:r>
        <w:t>Context and critique , celebration with curiosity</w:t>
      </w:r>
      <w:r/>
    </w:p>
    <w:p>
      <w:r/>
      <w:r>
        <w:t>National anniversaries invite pride, but they also invite questions. The programmes around the 250th include educational components that encourage thoughtful discussion about progress and unfinished business. That balance , celebration plus honest conversation , tends to create the most meaningful commemorations, and it’s the kind of event where your kids might learn more than a single holiday teaches. It’s a chance to model civic participation rather than just spectatorship.</w:t>
      </w:r>
      <w:r/>
    </w:p>
    <w:p>
      <w:r/>
      <w:r>
        <w:t>It's a small change that can make a community's contribution to the 250th both joyful and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https://lavendermagazine.com/featured-home-page/july-4-1776-july-4-2026/</w:t>
        </w:r>
      </w:hyperlink>
      <w:r>
        <w:t xml:space="preserve"> - Please view link - unable to able to access data</w:t>
      </w:r>
      <w:r/>
    </w:p>
    <w:p>
      <w:pPr>
        <w:pStyle w:val="ListNumber"/>
        <w:spacing w:line="240" w:lineRule="auto"/>
        <w:ind w:left="720"/>
      </w:pPr>
      <w:r/>
      <w:hyperlink r:id="rId10">
        <w:r>
          <w:rPr>
            <w:color w:val="0000EE"/>
            <w:u w:val="single"/>
          </w:rPr>
          <w:t>https://www.whitehouse.gov/freedom250/</w:t>
        </w:r>
      </w:hyperlink>
      <w:r>
        <w:t xml:space="preserve"> - The White House has established the Freedom 250 initiative to commemorate the 250th anniversary of American Independence on July 4, 2026. This initiative aims to inspire a renewed appreciation for American history, encourage citizens to explore the nation's beauty, and foster a spirit of adventure and innovation for the next 250 years. The Freedom 250 Task Force is collaborating with various sectors to plan a year-long celebration, beginning on Memorial Day 2025 and continuing through the end of 2026.</w:t>
      </w:r>
      <w:r/>
    </w:p>
    <w:p>
      <w:pPr>
        <w:pStyle w:val="ListNumber"/>
        <w:spacing w:line="240" w:lineRule="auto"/>
        <w:ind w:left="720"/>
      </w:pPr>
      <w:r/>
      <w:hyperlink r:id="rId12">
        <w:r>
          <w:rPr>
            <w:color w:val="0000EE"/>
            <w:u w:val="single"/>
          </w:rPr>
          <w:t>https://www.whitehouse.gov/presidential-actions/2025/01/celebrating-americas-250th-birthday/</w:t>
        </w:r>
      </w:hyperlink>
      <w:r>
        <w:t xml:space="preserve"> - On January 29, 2025, President Trump issued Executive Order 14189, establishing the White House Task Force on Celebrating America's 250th Birthday. This order outlines the nation's commitment to a grand celebration of the 250th anniversary of American Independence on July 4, 2026, and addresses the creation and protection of public monuments. The task force, chaired by the President and vice-chaired by the Vice President, is responsible for coordinating the nationwide commemoration.</w:t>
      </w:r>
      <w:r/>
    </w:p>
    <w:p>
      <w:pPr>
        <w:pStyle w:val="ListNumber"/>
        <w:spacing w:line="240" w:lineRule="auto"/>
        <w:ind w:left="720"/>
      </w:pPr>
      <w:r/>
      <w:hyperlink r:id="rId11">
        <w:r>
          <w:rPr>
            <w:color w:val="0000EE"/>
            <w:u w:val="single"/>
          </w:rPr>
          <w:t>https://www.govinfo.gov/features/america-250</w:t>
        </w:r>
      </w:hyperlink>
      <w:r>
        <w:t xml:space="preserve"> - The U.S. Semiquincentennial Commission, established by Congress in 2016, is leading the nationwide commemoration of America's 250th anniversary in 2026. The commission's goal is to inspire Americans to participate in the 250th anniversary of the nation's founding and to orchestrate the largest and most inclusive anniversary observance in U.S. history. The commission is collaborating with various federal agencies, including the Advisory Council on Historic Preservation, to plan and execute the celebrations.</w:t>
      </w:r>
      <w:r/>
    </w:p>
    <w:p>
      <w:pPr>
        <w:pStyle w:val="ListNumber"/>
        <w:spacing w:line="240" w:lineRule="auto"/>
        <w:ind w:left="720"/>
      </w:pPr>
      <w:r/>
      <w:hyperlink r:id="rId14">
        <w:r>
          <w:rPr>
            <w:color w:val="0000EE"/>
            <w:u w:val="single"/>
          </w:rPr>
          <w:t>https://www.imls.gov/newsroom/news-and-announcements/celebrating-americas-250th-anniversary</w:t>
        </w:r>
      </w:hyperlink>
      <w:r>
        <w:t xml:space="preserve"> - The Institute of Museum and Library Services (IMLS) is preparing for America250, the nationwide commemoration of America's 250th anniversary in 2026, led by the U.S. Semiquincentennial Commission. The IMLS is collaborating with the commission to plan and execute the celebrations, which include various events and initiatives to honor the nation's history and ideals. The IMLS is also supporting the creation and protection of public monuments as part of the commemoration.</w:t>
      </w:r>
      <w:r/>
    </w:p>
    <w:p>
      <w:pPr>
        <w:pStyle w:val="ListNumber"/>
        <w:spacing w:line="240" w:lineRule="auto"/>
        <w:ind w:left="720"/>
      </w:pPr>
      <w:r/>
      <w:hyperlink r:id="rId13">
        <w:r>
          <w:rPr>
            <w:color w:val="0000EE"/>
            <w:u w:val="single"/>
          </w:rPr>
          <w:t>https://www.usps.com/usa250/welcome.htm</w:t>
        </w:r>
      </w:hyperlink>
      <w:r>
        <w:t xml:space="preserve"> - The United States Postal Service (USPS) is celebrating the nation's 250th anniversary by issuing commemorative stamps and anniversary merchandise. The USPS has released a selection of stamps highlighting American history and the spirit of freedom and independence, and is offering anniversary items at select Post Office locations and through the Postal Store. These initiatives aim to honor the nation's heritage and engage citizens in the commemoration of this historic milestone.</w:t>
      </w:r>
      <w:r/>
    </w:p>
    <w:p>
      <w:pPr>
        <w:pStyle w:val="ListNumber"/>
        <w:spacing w:line="240" w:lineRule="auto"/>
        <w:ind w:left="720"/>
      </w:pPr>
      <w:r/>
      <w:hyperlink r:id="rId15">
        <w:r>
          <w:rPr>
            <w:color w:val="0000EE"/>
            <w:u w:val="single"/>
          </w:rPr>
          <w:t>https://www.globaltiesus.org/events/america250/</w:t>
        </w:r>
      </w:hyperlink>
      <w:r>
        <w:t xml:space="preserve"> - Global Ties U.S. is engaging the Global Ties Network throughout the year to commemorate America's 250th anniversary on July 4, 2026. The organization is collaborating with the White House Task Force on Celebrating America's 250th Birthday and the America250 initiative to elevate the role of citizen diplomacy in the celebrations across the United States. These efforts aim to foster international connections and reflect on the nation's history and ideals.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vendermagazine.com/featured-home-page/july-4-1776-july-4-2026/" TargetMode="External"/><Relationship Id="rId10" Type="http://schemas.openxmlformats.org/officeDocument/2006/relationships/hyperlink" Target="https://www.whitehouse.gov/freedom250/" TargetMode="External"/><Relationship Id="rId11" Type="http://schemas.openxmlformats.org/officeDocument/2006/relationships/hyperlink" Target="https://www.govinfo.gov/features/america-250" TargetMode="External"/><Relationship Id="rId12" Type="http://schemas.openxmlformats.org/officeDocument/2006/relationships/hyperlink" Target="https://www.whitehouse.gov/presidential-actions/2025/01/celebrating-americas-250th-birthday/" TargetMode="External"/><Relationship Id="rId13" Type="http://schemas.openxmlformats.org/officeDocument/2006/relationships/hyperlink" Target="https://www.usps.com/usa250/welcome.htm" TargetMode="External"/><Relationship Id="rId14" Type="http://schemas.openxmlformats.org/officeDocument/2006/relationships/hyperlink" Target="https://www.imls.gov/newsroom/news-and-announcements/celebrating-americas-250th-anniversary" TargetMode="External"/><Relationship Id="rId15" Type="http://schemas.openxmlformats.org/officeDocument/2006/relationships/hyperlink" Target="https://www.globaltiesus.org/events/america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