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Find Queer Community When You Need It Most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Discovering queer chosen family can change everything , start local, try a drag night, and stick around for the people who make a space feel like home. This story shows who benefits, where to look, and why year‑round queer spaces matter for mental health and belonging.</w:t>
      </w:r>
      <w:r/>
    </w:p>
    <w:p>
      <w:r/>
      <w:r>
        <w:t>Essential Takeaways</w:t>
      </w:r>
      <w:r/>
      <w:r/>
    </w:p>
    <w:p>
      <w:pPr>
        <w:pStyle w:val="ListBullet"/>
        <w:spacing w:line="240" w:lineRule="auto"/>
        <w:ind w:left="720"/>
      </w:pPr>
      <w:r/>
      <w:r>
        <w:rPr>
          <w:b/>
        </w:rPr>
        <w:t>Immediate uplift:</w:t>
      </w:r>
      <w:r>
        <w:t xml:space="preserve"> Drag and queer nightlife often create an instant sense of belonging and safety for newcomers.</w:t>
      </w:r>
      <w:r/>
    </w:p>
    <w:p>
      <w:pPr>
        <w:pStyle w:val="ListBullet"/>
        <w:spacing w:line="240" w:lineRule="auto"/>
        <w:ind w:left="720"/>
      </w:pPr>
      <w:r/>
      <w:r>
        <w:rPr>
          <w:b/>
        </w:rPr>
        <w:t>Chosen family:</w:t>
      </w:r>
      <w:r>
        <w:t xml:space="preserve"> Mentorship traditions like drag “parents” and in‑laws build long‑term emotional support and practical skills.</w:t>
      </w:r>
      <w:r/>
    </w:p>
    <w:p>
      <w:pPr>
        <w:pStyle w:val="ListBullet"/>
        <w:spacing w:line="240" w:lineRule="auto"/>
        <w:ind w:left="720"/>
      </w:pPr>
      <w:r/>
      <w:r>
        <w:rPr>
          <w:b/>
        </w:rPr>
        <w:t>Year‑round hubs:</w:t>
      </w:r>
      <w:r>
        <w:t xml:space="preserve"> Gay bars, sober queer cafés, art collectives and community organisations keep connections alive outside Pride.</w:t>
      </w:r>
      <w:r/>
    </w:p>
    <w:p>
      <w:pPr>
        <w:pStyle w:val="ListBullet"/>
        <w:spacing w:line="240" w:lineRule="auto"/>
        <w:ind w:left="720"/>
      </w:pPr>
      <w:r/>
      <w:r>
        <w:rPr>
          <w:b/>
        </w:rPr>
        <w:t>Practical steps:</w:t>
      </w:r>
      <w:r>
        <w:t xml:space="preserve"> Start by attending local shows, volunteering, or joining identity‑specific meetups to find the right fit.</w:t>
      </w:r>
      <w:r/>
    </w:p>
    <w:p>
      <w:pPr>
        <w:pStyle w:val="ListBullet"/>
        <w:spacing w:line="240" w:lineRule="auto"/>
        <w:ind w:left="720"/>
      </w:pPr>
      <w:r/>
      <w:r>
        <w:rPr>
          <w:b/>
        </w:rPr>
        <w:t>Mental‑health boost:</w:t>
      </w:r>
      <w:r>
        <w:t xml:space="preserve"> Regular community contact can reduce isolation and offer resources when your family of origin isn’t supportive.</w:t>
      </w:r>
      <w:r/>
      <w:r/>
    </w:p>
    <w:p>
      <w:pPr>
        <w:pStyle w:val="Heading2"/>
      </w:pPr>
      <w:r>
        <w:t>Why a drag night can feel like home immediately</w:t>
      </w:r>
      <w:r/>
    </w:p>
    <w:p>
      <w:r/>
      <w:r>
        <w:t>Step into a club and the room changes , the lights, the music, the easy banter , and suddenly people who’ve been strangers feel like a safety net. The author’s first drag performance slowed time and sped up belonging, and that reaction is common: queer spaces are designed to recognise difference and celebrate it, not smooth it away. According to community pages and local groups, that welcoming vibe is a big draw for people exploring identity or recovering from rejection.</w:t>
      </w:r>
      <w:r/>
    </w:p>
    <w:p>
      <w:r/>
      <w:r>
        <w:t>If you’re nervous, go with a friend or arrive early; smaller venues often have a quieter, more conversational feel. Look for shows with open stages or community nights , they tend to attract experienced performers who will greet new faces kindly and offer advice if you ask.</w:t>
      </w:r>
      <w:r/>
    </w:p>
    <w:p>
      <w:pPr>
        <w:pStyle w:val="Heading2"/>
      </w:pPr>
      <w:r>
        <w:t>Chosen family: more than costumes and make‑up</w:t>
      </w:r>
      <w:r/>
    </w:p>
    <w:p>
      <w:r/>
      <w:r>
        <w:t>Drag communities hand down skills , wig‑styling, lip sync tricks, stagecraft , but they also hand down care. The drag “parent” tradition has roots in ballroom culture and acts as informal mentorship and emotional support at once. Organisations and community hubs reinforce these networks, helping people form bonds that look and feel like family, especially for those estranged from biological relatives.</w:t>
      </w:r>
      <w:r/>
    </w:p>
    <w:p>
      <w:r/>
      <w:r>
        <w:t>If you want to build chosen family, show up consistently. Volunteer back‑stage, help with flyers, or simply hang out on the patio after a show. Small, repeated actions are how playful acquaintances turn into people who’ll show up when times are tough.</w:t>
      </w:r>
      <w:r/>
    </w:p>
    <w:p>
      <w:pPr>
        <w:pStyle w:val="Heading2"/>
      </w:pPr>
      <w:r>
        <w:t>Beyond bars: sober and year‑round queer spaces</w:t>
      </w:r>
      <w:r/>
    </w:p>
    <w:p>
      <w:r/>
      <w:r>
        <w:t>Pride is brilliant, but community lives on throughout the year. Look for sober queer cafés, art collectives, mental‑health groups and local charities that run workshops, social hours or peer support. These places often welcome a quieter crowd and provide practical services as well as social connection , everything from career help to wellbeing groups.</w:t>
      </w:r>
      <w:r/>
    </w:p>
    <w:p>
      <w:r/>
      <w:r>
        <w:t>Search local directories and community boards, and check social media for recurring events rather than one‑offs. If your area has a community centre or a grassroots group, they’ll usually list calendars and volunteer opportunities that make joining less intimidating.</w:t>
      </w:r>
      <w:r/>
    </w:p>
    <w:p>
      <w:pPr>
        <w:pStyle w:val="Heading2"/>
      </w:pPr>
      <w:r>
        <w:t>How community supports mental health in real life</w:t>
      </w:r>
      <w:r/>
    </w:p>
    <w:p>
      <w:r/>
      <w:r>
        <w:t>Being seen by people who share parts of your story reduces loneliness and builds resilience. Mental‑health organisations and community projects say peer networks can be as important as formal therapy for everyday coping. For queer folks without family support, these networks can supply not just companionship but practical advice and crisis referrals.</w:t>
      </w:r>
      <w:r/>
    </w:p>
    <w:p>
      <w:r/>
      <w:r>
        <w:t>If you’re struggling, consider pairing social involvement with professional help. Community groups can point you to therapists experienced with LGBTQ+ issues or to emergency resources when you need them.</w:t>
      </w:r>
      <w:r/>
    </w:p>
    <w:p>
      <w:pPr>
        <w:pStyle w:val="Heading2"/>
      </w:pPr>
      <w:r>
        <w:t>Practical steps to find your people this month</w:t>
      </w:r>
      <w:r/>
    </w:p>
    <w:p>
      <w:r/>
      <w:r>
        <w:t>Start small: pick one event, show up, and stay 30 minutes longer than you planned. Introduce yourself to a host or performer and ask where regulars hang out , that’s often the best route to invitations and ongoing connections. Try different kinds of spaces until one feels right: nightlife, sober meet‑ups, creative workshops or advocacy groups will each attract different crowds.</w:t>
      </w:r>
      <w:r/>
    </w:p>
    <w:p>
      <w:r/>
      <w:r>
        <w:t>Bring cash for tips, a friendly attitude, and patience. Building chosen family takes time, but the payoff , people who notice you, teach you, defend you , is worth the effort.</w:t>
      </w:r>
      <w:r/>
    </w:p>
    <w:p>
      <w:r/>
      <w:r>
        <w:t>It's a small change that can make every night and every conversation feel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[7]</w:t>
        </w:r>
      </w:hyperlink>
      <w:r>
        <w:t xml:space="preserve">- Paragraph 2: </w:t>
      </w:r>
      <w:hyperlink r:id="rId10">
        <w:r>
          <w:rPr>
            <w:color w:val="0000EE"/>
            <w:u w:val="single"/>
          </w:rPr>
          <w:t>[5]</w:t>
        </w:r>
      </w:hyperlink>
      <w:r>
        <w:t xml:space="preserve">, </w:t>
      </w:r>
      <w:hyperlink r:id="rId12">
        <w:r>
          <w:rPr>
            <w:color w:val="0000EE"/>
            <w:u w:val="single"/>
          </w:rPr>
          <w:t>[2]</w:t>
        </w:r>
      </w:hyperlink>
      <w:r>
        <w:t xml:space="preserve">- Paragraph 3: </w:t>
      </w:r>
      <w:hyperlink r:id="rId11">
        <w:r>
          <w:rPr>
            <w:color w:val="0000EE"/>
            <w:u w:val="single"/>
          </w:rPr>
          <w:t>[7]</w:t>
        </w:r>
      </w:hyperlink>
      <w:r>
        <w:t xml:space="preserve">, </w:t>
      </w:r>
      <w:hyperlink r:id="rId13">
        <w:r>
          <w:rPr>
            <w:color w:val="0000EE"/>
            <w:u w:val="single"/>
          </w:rPr>
          <w:t>[4]</w:t>
        </w:r>
      </w:hyperlink>
      <w:r>
        <w:t xml:space="preserve">- Paragraph 4: </w:t>
      </w:r>
      <w:hyperlink r:id="rId14">
        <w:r>
          <w:rPr>
            <w:color w:val="0000EE"/>
            <w:u w:val="single"/>
          </w:rPr>
          <w:t>[6]</w:t>
        </w:r>
      </w:hyperlink>
      <w:r>
        <w:t xml:space="preserve">, </w:t>
      </w:r>
      <w:hyperlink r:id="rId15">
        <w:r>
          <w:rPr>
            <w:color w:val="0000EE"/>
            <w:u w:val="single"/>
          </w:rPr>
          <w:t>[3]</w:t>
        </w:r>
      </w:hyperlink>
      <w:r>
        <w:t xml:space="preserve">- Paragraph 5: </w:t>
      </w:r>
      <w:hyperlink r:id="rId12">
        <w:r>
          <w:rPr>
            <w:color w:val="0000EE"/>
            <w:u w:val="single"/>
          </w:rPr>
          <w:t>[2]</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https://activeminds.org/blog/finding-community-when-you-need-it-most/</w:t>
        </w:r>
      </w:hyperlink>
      <w:r>
        <w:t xml:space="preserve"> - Please view link - unable to able to access data</w:t>
      </w:r>
      <w:r/>
    </w:p>
    <w:p>
      <w:pPr>
        <w:pStyle w:val="ListNumber"/>
        <w:spacing w:line="240" w:lineRule="auto"/>
        <w:ind w:left="720"/>
      </w:pPr>
      <w:r/>
      <w:hyperlink r:id="rId12">
        <w:r>
          <w:rPr>
            <w:color w:val="0000EE"/>
            <w:u w:val="single"/>
          </w:rPr>
          <w:t>https://www.builtforuspgh.org/</w:t>
        </w:r>
      </w:hyperlink>
      <w:r>
        <w:t xml:space="preserve"> - Built For Us PGH is a grassroots organisation led by and for LGBTQ+ individuals, aiming to create spaces rooted in care, connection, and truth-telling. Their mission is to provide peer support, storytelling, LGBTQ+ education, and community-based mental health advocacy, fostering environments where LGBTQ+ people feel seen, held, and empowered. The organisation envisions a world where healing is accessible, systems are reimagined, and no one has to go it alone. Their services are personal and collective, welcoming all who seek support and community.</w:t>
      </w:r>
      <w:r/>
    </w:p>
    <w:p>
      <w:pPr>
        <w:pStyle w:val="ListNumber"/>
        <w:spacing w:line="240" w:lineRule="auto"/>
        <w:ind w:left="720"/>
      </w:pPr>
      <w:r/>
      <w:hyperlink r:id="rId15">
        <w:r>
          <w:rPr>
            <w:color w:val="0000EE"/>
            <w:u w:val="single"/>
          </w:rPr>
          <w:t>https://www.heartfeltmh.com/</w:t>
        </w:r>
      </w:hyperlink>
      <w:r>
        <w:t xml:space="preserve"> - Heartfelt Mental Health offers therapy, intensive outpatient care, and medication management, focusing on supporting and improving mental health for the 2SLGBTQIA+, polyamorous, and sex-positive communities. The organisation is run by and for these communities, aiming to build resilience and knowledge to help individuals navigate life. They provide individual and relational counselling, as well as sex and intimacy support, all centred around encouragement, knowledge, and tools to help clients express their authentic selves.</w:t>
      </w:r>
      <w:r/>
    </w:p>
    <w:p>
      <w:pPr>
        <w:pStyle w:val="ListNumber"/>
        <w:spacing w:line="240" w:lineRule="auto"/>
        <w:ind w:left="720"/>
      </w:pPr>
      <w:r/>
      <w:hyperlink r:id="rId13">
        <w:r>
          <w:rPr>
            <w:color w:val="0000EE"/>
            <w:u w:val="single"/>
          </w:rPr>
          <w:t>https://www.all1familyinc.org/about-us</w:t>
        </w:r>
      </w:hyperlink>
      <w:r>
        <w:t xml:space="preserve"> - All-1-FAMily, Inc. provides comprehensive mental and behavioural health services for LGBTQ+ individuals, fostering a sense of family, home, and belonging. Their services include individual, couples, family, and group therapy, as well as life skills development and coordination of mental health and community support resources. Founded by Director Abeke Baker, LMFT, alongside other dedicated mental health professionals, All-1-FAMily was created in response to the lack of affirming care available to LGBTQ+ individuals, aiming to provide a safe, empathetic, and non-judgmental space where everyone feels seen, heard, and valued.</w:t>
      </w:r>
      <w:r/>
    </w:p>
    <w:p>
      <w:pPr>
        <w:pStyle w:val="ListNumber"/>
        <w:spacing w:line="240" w:lineRule="auto"/>
        <w:ind w:left="720"/>
      </w:pPr>
      <w:r/>
      <w:hyperlink r:id="rId10">
        <w:r>
          <w:rPr>
            <w:color w:val="0000EE"/>
            <w:u w:val="single"/>
          </w:rPr>
          <w:t>https://bcitnews.com/house-of-the-brave-chosen-family-in-the-drag-community/</w:t>
        </w:r>
      </w:hyperlink>
      <w:r>
        <w:t xml:space="preserve"> - The article 'House of the Brave: Chosen Family in the Drag Community' explores the concept of chosen family within the drag community. It discusses how drag performers often form mentor-apprentice relationships, with drag mothers and daughters exemplifying this dynamic. The piece highlights the historical roots of drag families in ball culture and drag houses, dating back to the 1960s. It also delves into the significance of chosen families in the queer community, especially for those who have faced rejection from their biological families, providing support and a sense of belonging.</w:t>
      </w:r>
      <w:r/>
    </w:p>
    <w:p>
      <w:pPr>
        <w:pStyle w:val="ListNumber"/>
        <w:spacing w:line="240" w:lineRule="auto"/>
        <w:ind w:left="720"/>
      </w:pPr>
      <w:r/>
      <w:hyperlink r:id="rId14">
        <w:r>
          <w:rPr>
            <w:color w:val="0000EE"/>
            <w:u w:val="single"/>
          </w:rPr>
          <w:t>https://www.echoeswithin.org/echoes-within-fostering-mental-wellness/</w:t>
        </w:r>
      </w:hyperlink>
      <w:r>
        <w:t xml:space="preserve"> - Echoes Within is an organisation run by members of the kink, leather, queer, and alternative lifestyles communities, offering peer support and professional guidance from practitioners who share these experiences. They provide judgment-free spaces for scene processing, relationship dynamics, and identity exploration, ensuring that cost is never a barrier to accessing their services. Echoes Within aims to connect individuals with providers who understand their identity, relationships, and challenges, fostering mental wellness within these communities.</w:t>
      </w:r>
      <w:r/>
    </w:p>
    <w:p>
      <w:pPr>
        <w:pStyle w:val="ListNumber"/>
        <w:spacing w:line="240" w:lineRule="auto"/>
        <w:ind w:left="720"/>
      </w:pPr>
      <w:r/>
      <w:hyperlink r:id="rId11">
        <w:r>
          <w:rPr>
            <w:color w:val="0000EE"/>
            <w:u w:val="single"/>
          </w:rPr>
          <w:t>https://www.theqlective.com/</w:t>
        </w:r>
      </w:hyperlink>
      <w:r>
        <w:t xml:space="preserve"> - The Q’Lective is a collective of queer, gender-expansive, and neurodivergent therapists working directly with their communities in New York City. They are dedicated to the collective liberation of marginalized communities, particularly those existing at the intersections of multiple oppressions. The organisation offers sliding-scale pricing options to ensure that mental health care is accessible to everyone, especially Queer, Trans, Black, Indigenous, and People of Colour. They believe that healing is a collaborative process and bring their full selves into the therapeutic space to support clients' journeys toward authenticity and empowerment.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ctiveminds.org/blog/finding-community-when-you-need-it-most/" TargetMode="External"/><Relationship Id="rId10" Type="http://schemas.openxmlformats.org/officeDocument/2006/relationships/hyperlink" Target="https://bcitnews.com/house-of-the-brave-chosen-family-in-the-drag-community/" TargetMode="External"/><Relationship Id="rId11" Type="http://schemas.openxmlformats.org/officeDocument/2006/relationships/hyperlink" Target="https://www.theqlective.com/" TargetMode="External"/><Relationship Id="rId12" Type="http://schemas.openxmlformats.org/officeDocument/2006/relationships/hyperlink" Target="https://www.builtforuspgh.org/" TargetMode="External"/><Relationship Id="rId13" Type="http://schemas.openxmlformats.org/officeDocument/2006/relationships/hyperlink" Target="https://www.all1familyinc.org/about-us" TargetMode="External"/><Relationship Id="rId14" Type="http://schemas.openxmlformats.org/officeDocument/2006/relationships/hyperlink" Target="https://www.echoeswithin.org/echoes-within-fostering-mental-wellness/" TargetMode="External"/><Relationship Id="rId15" Type="http://schemas.openxmlformats.org/officeDocument/2006/relationships/hyperlink" Target="https://www.heartfeltm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