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Orthodox Communities Can Preserve LGBTQ+ Inclusion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rollback in hard-won acceptance: Orthodox Jews, families and advocates are scrambling to keep synagogues and communal life welcoming to LGBTQ+ members as political and cultural tides shift. Here's what’s happening, why it matters, and practical steps communities can take to protect people’s safety and dignity.</w:t>
      </w:r>
      <w:r/>
    </w:p>
    <w:p>
      <w:r/>
      <w:r>
        <w:t>Essential Takeaways</w:t>
      </w:r>
      <w:r/>
      <w:r/>
    </w:p>
    <w:p>
      <w:pPr>
        <w:pStyle w:val="ListBullet"/>
        <w:spacing w:line="240" w:lineRule="auto"/>
        <w:ind w:left="720"/>
      </w:pPr>
      <w:r/>
      <w:r>
        <w:rPr>
          <w:b/>
        </w:rPr>
        <w:t>Rising retreat:</w:t>
      </w:r>
      <w:r>
        <w:t xml:space="preserve"> After years of steady progress, some previously welcoming Orthodox rabbis and shuls are distancing themselves from LGBTQ+ members, leaving families uprooted.</w:t>
      </w:r>
      <w:r/>
    </w:p>
    <w:p>
      <w:pPr>
        <w:pStyle w:val="ListBullet"/>
        <w:spacing w:line="240" w:lineRule="auto"/>
        <w:ind w:left="720"/>
      </w:pPr>
      <w:r/>
      <w:r>
        <w:rPr>
          <w:b/>
        </w:rPr>
        <w:t>Human cost:</w:t>
      </w:r>
      <w:r>
        <w:t xml:space="preserve"> Rejection increases depression, anxiety and suicide risk; advocates frame inclusion as a life-or-death, pikuach nefesh issue.</w:t>
      </w:r>
      <w:r/>
    </w:p>
    <w:p>
      <w:pPr>
        <w:pStyle w:val="ListBullet"/>
        <w:spacing w:line="240" w:lineRule="auto"/>
        <w:ind w:left="720"/>
      </w:pPr>
      <w:r/>
      <w:r>
        <w:rPr>
          <w:b/>
        </w:rPr>
        <w:t>Hard numbers:</w:t>
      </w:r>
      <w:r>
        <w:t xml:space="preserve"> Eshel’s Welcoming Shuls initiative once listed hundreds of supportive congregations; those networks are now under strain.</w:t>
      </w:r>
      <w:r/>
    </w:p>
    <w:p>
      <w:pPr>
        <w:pStyle w:val="ListBullet"/>
        <w:spacing w:line="240" w:lineRule="auto"/>
        <w:ind w:left="720"/>
      </w:pPr>
      <w:r/>
      <w:r>
        <w:rPr>
          <w:b/>
        </w:rPr>
        <w:t>Actionable steps:</w:t>
      </w:r>
      <w:r>
        <w:t xml:space="preserve"> Simple policies, clear referral pathways and compassionate pastoral practice can reduce harm and keep communities intact.</w:t>
      </w:r>
      <w:r/>
    </w:p>
    <w:p>
      <w:pPr>
        <w:pStyle w:val="ListBullet"/>
        <w:spacing w:line="240" w:lineRule="auto"/>
        <w:ind w:left="720"/>
      </w:pPr>
      <w:r/>
      <w:r>
        <w:rPr>
          <w:b/>
        </w:rPr>
        <w:t>Community benefit:</w:t>
      </w:r>
      <w:r>
        <w:t xml:space="preserve"> Inclusion preserves membership, trust and communal responsibility while aligning with core Jewish teachings about human dignity.</w:t>
      </w:r>
      <w:r/>
      <w:r/>
    </w:p>
    <w:p>
      <w:pPr>
        <w:pStyle w:val="Heading2"/>
      </w:pPr>
      <w:r>
        <w:t>Why progress on LGBTQ+ inclusion is slipping in some Orthodox communities</w:t>
      </w:r>
      <w:r/>
    </w:p>
    <w:p>
      <w:r/>
      <w:r>
        <w:t>There’s a quiet, unsettling reversal unfolding: rabbis and synagogues that once offered refuge are reassessing their stance. The shift often feels abrupt to those affected , like a familiar room suddenly made cold. Advocates say political polarisation and cultural backlash have amplified fears among leaders and congregants, prompting more cautious or exclusionary positions.</w:t>
      </w:r>
      <w:r/>
    </w:p>
    <w:p>
      <w:r/>
      <w:r>
        <w:t>Eshel’s Welcoming Shuls project documented years of steady growth in supportive communities, but leaders now report more requests to help people who’ve been told they don’t belong. That’s not just upsetting, it’s dangerous: medical and social research links religious rejection with higher rates of mental-health struggles and suicide risk. So while the drivers are political, the consequences are profoundly personal.</w:t>
      </w:r>
      <w:r/>
    </w:p>
    <w:p>
      <w:pPr>
        <w:pStyle w:val="Heading2"/>
      </w:pPr>
      <w:r>
        <w:t>What inclusion actually looks like in a shul , small changes that make a big difference</w:t>
      </w:r>
      <w:r/>
    </w:p>
    <w:p>
      <w:r/>
      <w:r>
        <w:t>Inclusion isn’t a single policy or a megaprogram; it’s the little, practical things that signal safety. Welcoming language in announcements, clear non‑discrimination guidance, and pastoral training on compassionate conversations all communicate that people are seen. Simple referrals , a rabbi privately offering to connect a displaced congregant with a known welcoming rabbi , stop people falling through the cracks.</w:t>
      </w:r>
      <w:r/>
    </w:p>
    <w:p>
      <w:r/>
      <w:r>
        <w:t>Eshel’s decade of work shows that modest, sustained interventions expand belonging more effectively than dramatic declarations. Communities that keep one foot in tradition and one in humane practice tend to hold together best.</w:t>
      </w:r>
      <w:r/>
    </w:p>
    <w:p>
      <w:pPr>
        <w:pStyle w:val="Heading2"/>
      </w:pPr>
      <w:r>
        <w:t>How leaders can respond without alienating the rest of the congregation</w:t>
      </w:r>
      <w:r/>
    </w:p>
    <w:p>
      <w:r/>
      <w:r>
        <w:t>You don’t have to choose between halachic fidelity and basic human kindness. Many rabbis handle this by separating pastoral care from halachic rulings: they maintain their principles while ensuring no one is cast out without support. Advocates recommend scripted, respectful language for clergy, and pathways for private referrals , practical steps that reduce harm and preserve dignity.</w:t>
      </w:r>
      <w:r/>
    </w:p>
    <w:p>
      <w:r/>
      <w:r>
        <w:t>Training for educators and lay leaders also helps; when people know how to respond to disclosure without panic, the communal climate becomes gentler. That steadiness often reassures congregants who fear change, while protecting vulnerable members.</w:t>
      </w:r>
      <w:r/>
    </w:p>
    <w:p>
      <w:pPr>
        <w:pStyle w:val="Heading2"/>
      </w:pPr>
      <w:r>
        <w:t>Why this matters beyond the individual , communal responsibility and longevity</w:t>
      </w:r>
      <w:r/>
    </w:p>
    <w:p>
      <w:r/>
      <w:r>
        <w:t>In Jewish tradition, “all of Israel is tied to and responsible for one another.” That’s not rhetorical; when families feel forced out, entire households leave shuls, volunteer numbers drop and trust erodes. Inclusion preserves membership and the social fabric that sustains communal life, not to mention aligns with core teachings about saving lives.</w:t>
      </w:r>
      <w:r/>
    </w:p>
    <w:p>
      <w:r/>
      <w:r>
        <w:t>Advocates argue that the short-term fear of controversy pales next to the long-term costs of exclusion: lost members, damaged reputations and the moral weight of having harmed people. Communities that choose compassion tend to be stronger and more resilient.</w:t>
      </w:r>
      <w:r/>
    </w:p>
    <w:p>
      <w:pPr>
        <w:pStyle w:val="Heading2"/>
      </w:pPr>
      <w:r>
        <w:t>Practical guide: what shuls and leaders can do this week and this year</w:t>
      </w:r>
      <w:r/>
    </w:p>
    <w:p>
      <w:r/>
      <w:r>
        <w:t>Start small and be consistent. Update your welcome language in bulletins and on your website; name a contact person who understands local resources; arrange a confidential referral list linking to neighbouring welcoming rabbis. Offer a pastoral workshop on non‑judgmental listening and safe disclosure. If crafting formal policy feels daunting, commit to a simple public statement that the shul won’t abandon members and will help them find supportive options.</w:t>
      </w:r>
      <w:r/>
    </w:p>
    <w:p>
      <w:r/>
      <w:r>
        <w:t>Eshel’s resources and similar guides from faith‑based groups can be adapted to local needs. The aim is not to erase debate but to ensure that debate never becomes exile.</w:t>
      </w:r>
      <w:r/>
    </w:p>
    <w:p>
      <w:r/>
      <w:r>
        <w:t>Closing line A little humanity goes a long way , and these modest, practical steps can keep people safe and communities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https://jmoreliving.com/2026/06/25/acceptance-for-lgbtq-orthodox-jews-seems-to-be-unraveling/</w:t>
        </w:r>
      </w:hyperlink>
      <w:r>
        <w:t xml:space="preserve"> - Please view link - unable to able to access data</w:t>
      </w:r>
      <w:r/>
    </w:p>
    <w:p>
      <w:pPr>
        <w:pStyle w:val="ListNumber"/>
        <w:spacing w:line="240" w:lineRule="auto"/>
        <w:ind w:left="720"/>
      </w:pPr>
      <w:r/>
      <w:hyperlink r:id="rId11">
        <w:r>
          <w:rPr>
            <w:color w:val="0000EE"/>
            <w:u w:val="single"/>
          </w:rPr>
          <w:t>https://www.eshelonline.org/10-years-of-welcoming-shuls/</w:t>
        </w:r>
      </w:hyperlink>
      <w:r>
        <w:t xml:space="preserve"> - Eshel, an organisation dedicated to building LGBTQ+ inclusive Orthodox Jewish communities, has been working for over a decade to increase acceptance of LGBTQ+ individuals within the Orthodox Jewish world. Their mission is to achieve more embracing and validation of those in the queer world who are also religiously observant and just want to be accepted, to be able to observe and to have community. Over the years, they have engaged with numerous synagogues, rabbis, and communities, ranging from those completely happy to have LGBTQ+ religious Jews in their community to those who were guarded and a bit reluctant, willing to learn and join in their work. They have made progress, with 318 shuls, rabbis, and communities in their growing list of resources and places for those seeking community. However, in recent years, they have observed a reverse trend, with the world becoming increasingly divided, politically polarized, socially conservative, and, in some cases, less accepting. This has led to challenges, including individuals and families needing to move to different states in the United States due to legislation that would harm them and to Jewish communities that no longer were able to include them, especially true for their gender-diverse population. Eshel continues to work towards finding spaces that embrace and validate these individuals and families, despite the altered nature of their community within the context of these political and cultural changes.</w:t>
      </w:r>
      <w:r/>
    </w:p>
    <w:p>
      <w:pPr>
        <w:pStyle w:val="ListNumber"/>
        <w:spacing w:line="240" w:lineRule="auto"/>
        <w:ind w:left="720"/>
      </w:pPr>
      <w:r/>
      <w:hyperlink r:id="rId15">
        <w:r>
          <w:rPr>
            <w:color w:val="0000EE"/>
            <w:u w:val="single"/>
          </w:rPr>
          <w:t>https://www.jpost.com/opinion/article-899767</w:t>
        </w:r>
      </w:hyperlink>
      <w:r>
        <w:t xml:space="preserve"> - An opinion piece in The Jerusalem Post discusses the challenges faced by LGBTQ+ Orthodox Jews in recent years. The author, who has been working with Eshel to increase acceptance of LGBTQ+ individuals in the Orthodox Jewish world, observes a reverse trend where the world has become increasingly divided, politically polarized, socially conservative, and, in some cases, less accepting. This has led to individuals and families needing to move to different states in the United States due to legislation that would harm them and to Jewish communities that no longer were able to include them, especially true for their gender-diverse population. The author emphasizes the importance of finding spaces that embrace and validate these individuals and families, despite the altered nature of their community within the context of these political and cultural changes.</w:t>
      </w:r>
      <w:r/>
    </w:p>
    <w:p>
      <w:pPr>
        <w:pStyle w:val="ListNumber"/>
        <w:spacing w:line="240" w:lineRule="auto"/>
        <w:ind w:left="720"/>
      </w:pPr>
      <w:r/>
      <w:hyperlink r:id="rId10">
        <w:r>
          <w:rPr>
            <w:color w:val="0000EE"/>
            <w:u w:val="single"/>
          </w:rPr>
          <w:t>https://www.jweekly.com/2026/06/18/ive-spent-a-decade-building-acceptance-for-lgbtq-orthodox-jews-now-im-watching-it-unravel/</w:t>
        </w:r>
      </w:hyperlink>
      <w:r>
        <w:t xml:space="preserve"> - An opinion piece in J. The Jewish News of Northern California discusses the challenges faced by LGBTQ+ Orthodox Jews in recent years. The author, who has been working with Eshel to increase acceptance of LGBTQ+ individuals in the Orthodox Jewish world, observes a reverse trend where the world has become increasingly divided, politically polarized, socially conservative, and, in some cases, less accepting. This has led to individuals and families needing to move to different states in the United States due to legislation that would harm them and to Jewish communities that no longer were able to include them, especially true for their gender-diverse population. The author emphasizes the importance of finding spaces that embrace and validate these individuals and families, despite the altered nature of their community within the context of these political and cultural changes.</w:t>
      </w:r>
      <w:r/>
    </w:p>
    <w:p>
      <w:pPr>
        <w:pStyle w:val="ListNumber"/>
        <w:spacing w:line="240" w:lineRule="auto"/>
        <w:ind w:left="720"/>
      </w:pPr>
      <w:r/>
      <w:hyperlink r:id="rId13">
        <w:r>
          <w:rPr>
            <w:color w:val="0000EE"/>
            <w:u w:val="single"/>
          </w:rPr>
          <w:t>https://www.eshelonline.org/beyond-the-shabbos-table-lgbtq-allyship-as-a-communal-responsibility-2/</w:t>
        </w:r>
      </w:hyperlink>
      <w:r>
        <w:t xml:space="preserve"> - An article on Eshel's website discusses the communal responsibility of LGBTQ+ allyship beyond the Shabbos table. The piece highlights the experiences of LGBTQ+ Orthodox Jews and the importance of creating inclusive spaces within the community. It also addresses the challenges faced by LGBTQ+ individuals, including the need for supportive religious leaders and organizations like Eshel, which connects LGBTQ+ Jews and their families with inclusive synagogues. The article emphasizes the role of allyship in fostering acceptance and inclusion within Orthodox Jewish communities.</w:t>
      </w:r>
      <w:r/>
    </w:p>
    <w:p>
      <w:pPr>
        <w:pStyle w:val="ListNumber"/>
        <w:spacing w:line="240" w:lineRule="auto"/>
        <w:ind w:left="720"/>
      </w:pPr>
      <w:r/>
      <w:hyperlink r:id="rId12">
        <w:r>
          <w:rPr>
            <w:color w:val="0000EE"/>
            <w:u w:val="single"/>
          </w:rPr>
          <w:t>https://www.hrc.org/resources/stances-of-faiths-on-lgbt-issues-orthodox-judaism</w:t>
        </w:r>
      </w:hyperlink>
      <w:r>
        <w:t xml:space="preserve"> - The Human Rights Campaign provides an overview of Orthodox Judaism's stance on LGBTQ+ issues. The article explains that Orthodox policies related to LGBTQ+ inclusion are grounded in the Torah and subsequent rabbinic teachings, which prohibit sexual relationships between individuals of the same gender and base gender roles on birth biology. It also notes that while the public stance of a synagogue or rabbi may adhere strictly to religious law, individual congregants and the rabbi himself may often be personally welcoming of LGBTQ+ members. The article highlights the work of organizations like Eshel, which are dedicated to supporting LGBTQ+ individuals within Orthodox communities and advocating for their inclusion.</w:t>
      </w:r>
      <w:r/>
    </w:p>
    <w:p>
      <w:pPr>
        <w:pStyle w:val="ListNumber"/>
        <w:spacing w:line="240" w:lineRule="auto"/>
        <w:ind w:left="720"/>
      </w:pPr>
      <w:r/>
      <w:hyperlink r:id="rId14">
        <w:r>
          <w:rPr>
            <w:color w:val="0000EE"/>
            <w:u w:val="single"/>
          </w:rPr>
          <w:t>https://www.eshelonline.org/eshels-mission/</w:t>
        </w:r>
      </w:hyperlink>
      <w:r>
        <w:t xml:space="preserve"> - Eshel's mission is to build LGBTQ+ inclusive Orthodox Jewish communities. Their vision is a world where LGBTQ+ people and their families are full participants in the Orthodox community of their choice. Eshel achieves its mission through community building, support services, education, and advocacy. They provide support to LGBTQ+ Orthodox Jewish individuals and families through their warmline, support groups, mentoring, and community network. They also raise awareness and sensitivity among Orthodox religious and communal leaders, educators, and guidance counselors on how to address the needs of their LGBTQ+ members through consultations and trainings. Additionally, Eshel advocates for LGBTQ+ individuals within the larger Orthodox community to ensure they can be included in Orthodox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moreliving.com/2026/06/25/acceptance-for-lgbtq-orthodox-jews-seems-to-be-unraveling/" TargetMode="External"/><Relationship Id="rId10" Type="http://schemas.openxmlformats.org/officeDocument/2006/relationships/hyperlink" Target="https://www.jweekly.com/2026/06/18/ive-spent-a-decade-building-acceptance-for-lgbtq-orthodox-jews-now-im-watching-it-unravel/" TargetMode="External"/><Relationship Id="rId11" Type="http://schemas.openxmlformats.org/officeDocument/2006/relationships/hyperlink" Target="https://www.eshelonline.org/10-years-of-welcoming-shuls/" TargetMode="External"/><Relationship Id="rId12" Type="http://schemas.openxmlformats.org/officeDocument/2006/relationships/hyperlink" Target="https://www.hrc.org/resources/stances-of-faiths-on-lgbt-issues-orthodox-judaism" TargetMode="External"/><Relationship Id="rId13" Type="http://schemas.openxmlformats.org/officeDocument/2006/relationships/hyperlink" Target="https://www.eshelonline.org/beyond-the-shabbos-table-lgbtq-allyship-as-a-communal-responsibility-2/" TargetMode="External"/><Relationship Id="rId14" Type="http://schemas.openxmlformats.org/officeDocument/2006/relationships/hyperlink" Target="https://www.eshelonline.org/eshels-mission/" TargetMode="External"/><Relationship Id="rId15" Type="http://schemas.openxmlformats.org/officeDocument/2006/relationships/hyperlink" Target="https://www.jpost.com/opinion/article-8997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