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Communities Are Keeping Pride Alive After Arlington’s Cancellation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organisers and queer residents are responding to Arlington’s controversial decision to suspend local anti-discrimination protections , and finding creative ways to keep Pride alive locally while protecting safety, visibility and community ties. Here’s what happened, what people are doing about it, and practical steps other towns can copy.</w:t>
      </w:r>
      <w:r/>
    </w:p>
    <w:p>
      <w:r/>
      <w:r>
        <w:t>Essential Takeaways</w:t>
      </w:r>
      <w:r/>
      <w:r/>
    </w:p>
    <w:p>
      <w:pPr>
        <w:pStyle w:val="ListBullet"/>
        <w:spacing w:line="240" w:lineRule="auto"/>
        <w:ind w:left="720"/>
      </w:pPr>
      <w:r/>
      <w:r>
        <w:rPr>
          <w:b/>
        </w:rPr>
        <w:t>City action:</w:t>
      </w:r>
      <w:r>
        <w:t xml:space="preserve"> Arlington’s council temporarily suspended its antidiscrimination chapter, prompting organisers to cancel the official Pride event this year. The move has had an immediate chilling effect on large public celebrations.</w:t>
      </w:r>
      <w:r/>
    </w:p>
    <w:p>
      <w:pPr>
        <w:pStyle w:val="ListBullet"/>
        <w:spacing w:line="240" w:lineRule="auto"/>
        <w:ind w:left="720"/>
      </w:pPr>
      <w:r/>
      <w:r>
        <w:rPr>
          <w:b/>
        </w:rPr>
        <w:t>Local resilience:</w:t>
      </w:r>
      <w:r>
        <w:t xml:space="preserve"> Grassroots events filled some of the gap , small queer-led gatherings, vendor markets and queer-friendly venues hosted parties that felt intimate, defiant and joyful.</w:t>
      </w:r>
      <w:r/>
    </w:p>
    <w:p>
      <w:pPr>
        <w:pStyle w:val="ListBullet"/>
        <w:spacing w:line="240" w:lineRule="auto"/>
        <w:ind w:left="720"/>
      </w:pPr>
      <w:r/>
      <w:r>
        <w:rPr>
          <w:b/>
        </w:rPr>
        <w:t>Safety first:</w:t>
      </w:r>
      <w:r>
        <w:t xml:space="preserve"> Organisers prioritised wellbeing, curating secure spaces and using liaison teams; events emphasised vetted vendors, clear behaviour rules and discreet check-ins.</w:t>
      </w:r>
      <w:r/>
    </w:p>
    <w:p>
      <w:pPr>
        <w:pStyle w:val="ListBullet"/>
        <w:spacing w:line="240" w:lineRule="auto"/>
        <w:ind w:left="720"/>
      </w:pPr>
      <w:r/>
      <w:r>
        <w:rPr>
          <w:b/>
        </w:rPr>
        <w:t>Practical playbook:</w:t>
      </w:r>
      <w:r>
        <w:t xml:space="preserve"> Communities can replicate simple measures , pop-up fairs, partner venues, modular programming and shared safety protocols , to sustain Pride without a large municipal umbrella.</w:t>
      </w:r>
      <w:r/>
    </w:p>
    <w:p>
      <w:pPr>
        <w:pStyle w:val="ListBullet"/>
        <w:spacing w:line="240" w:lineRule="auto"/>
        <w:ind w:left="720"/>
      </w:pPr>
      <w:r/>
      <w:r>
        <w:rPr>
          <w:b/>
        </w:rPr>
        <w:t>Emotional note:</w:t>
      </w:r>
      <w:r>
        <w:t xml:space="preserve"> Even pared-back celebrations carry powerful meaning; small, local successes remind organisers that visibility and community care don’t need a parade route.</w:t>
      </w:r>
      <w:r/>
      <w:r/>
    </w:p>
    <w:p>
      <w:pPr>
        <w:pStyle w:val="Heading2"/>
      </w:pPr>
      <w:r>
        <w:t>What Arlington’s decision looked like and why it mattered</w:t>
      </w:r>
      <w:r/>
    </w:p>
    <w:p>
      <w:r/>
      <w:r>
        <w:t>Arlington’s council voted to pause enforcement of its antidiscrimination ordinance, and the consequences were immediate , a long-running Pride festival was scrapped rather than put at risk. The move left downtown quieter in June than it would normally be, and the absence was felt: fewer vendors, no big stage, no mass crowd singing together. For residents it wasn’t just a cancelled party; it was the removal of a visible civic commitment to safety and equality.</w:t>
      </w:r>
      <w:r/>
    </w:p>
    <w:p>
      <w:r/>
      <w:r>
        <w:t>That kind of local policy change matters because municipal rules often translate federal principles into everyday practice. When a city removes its discrimination protections, event organisers rightly worry about liability, harassment and the ability to enforce codes of conduct. The result in Arlington was both administrative and symbolic: fewer public spaces where LGBTQ+ people could gather under an official city banner.</w:t>
      </w:r>
      <w:r/>
    </w:p>
    <w:p>
      <w:pPr>
        <w:pStyle w:val="Heading2"/>
      </w:pPr>
      <w:r>
        <w:t>How grassroots organisers stepped in , small, bright and effective</w:t>
      </w:r>
      <w:r/>
    </w:p>
    <w:p>
      <w:r/>
      <w:r>
        <w:t>Where the big parade fell away, small groups moved fast. Local venue owners and activist volunteers set up vendor markets, queer-oriented nights at bars and community music events. One pop-up gathering focused on local queer artisans and finished with a late-night silent rave vibe , quieter but full of personality. These events had a different feel: less parade pomp, more neighbourly warmth, and a welcome for people cautious about public exposure.</w:t>
      </w:r>
      <w:r/>
    </w:p>
    <w:p>
      <w:r/>
      <w:r>
        <w:t>Organisers said they intentionally kept things manageable , smaller footprints make it easier to control access, check vendors, and ensure the event doesn’t attract hostile attention. That flexibility also meant events could run in privately managed spaces or on private land, where organisers have more leeway to set and enforce rules.</w:t>
      </w:r>
      <w:r/>
    </w:p>
    <w:p>
      <w:pPr>
        <w:pStyle w:val="Heading2"/>
      </w:pPr>
      <w:r>
        <w:t>Safety strategies that organisers found useful</w:t>
      </w:r>
      <w:r/>
    </w:p>
    <w:p>
      <w:r/>
      <w:r>
        <w:t>When city-level protections are murky, safety planning becomes the priority. Groups relied on several practical steps: using venue-based events with door policies, vetting vendors and performers, providing clear codes of conduct to attendees, and coordinating with community-sourced security teams or liaison officers. In at least one case, a liaison team of police officers assigned to LGBTQ+ relations provided a reassuring presence without taking over the event.</w:t>
      </w:r>
      <w:r/>
    </w:p>
    <w:p>
      <w:r/>
      <w:r>
        <w:t>Simple tactics helped too: designated quiet zones, trained volunteers for de-escalation, discreet routes for attendees to enter and leave, and quick-response communication channels. These are inexpensive measures that lower risk and make people feel safer without requiring a city permit or large budget.</w:t>
      </w:r>
      <w:r/>
    </w:p>
    <w:p>
      <w:pPr>
        <w:pStyle w:val="Heading2"/>
      </w:pPr>
      <w:r>
        <w:t>Why local policies and SOPs still matter</w:t>
      </w:r>
      <w:r/>
    </w:p>
    <w:p>
      <w:r/>
      <w:r>
        <w:t>DEI initiatives and antidiscrimination laws operate differently but share a goal: protect people from bias and harm. Local ordinances act like SOPs , they set the steps for reporting, investigating and remedying complaints. When those protocols disappear, organisers can still put in practical safeguards, but they lose a formal path for accountability.</w:t>
      </w:r>
      <w:r/>
    </w:p>
    <w:p>
      <w:r/>
      <w:r>
        <w:t>That gap matters beyond events: it affects hiring, vendor selection, municipal contracting and the daily experience of residents. Experts warn that without local backstops, it’s harder to enforce federal protections in practice. For communities watching Arlington, the takeaway is clear: policy and practice need each other. Where policy recedes, grassroots practice becomes vital , but it’s no substitute for legal protections.</w:t>
      </w:r>
      <w:r/>
    </w:p>
    <w:p>
      <w:pPr>
        <w:pStyle w:val="Heading2"/>
      </w:pPr>
      <w:r>
        <w:t>How other towns can copy Arlington’s quick wins , a practical playbook</w:t>
      </w:r>
      <w:r/>
    </w:p>
    <w:p>
      <w:r/>
      <w:r>
        <w:t>If you’re organising or supporting Pride where official backing is uncertain, start small and scale safely. Steps that work: - Use private or business-owned venues to host vendors and performers. - Build a volunteer safety team trained in de-escalation and crowd basics. - Publish a clear code of conduct for attendees and vendors, and enforce it consistently. - Partner with local queer businesses and faith groups to spread the load. - Create modular programming , short pop-ups, evening markets, rooftop dances , that can be moved quickly if needed.</w:t>
      </w:r>
      <w:r/>
    </w:p>
    <w:p>
      <w:r/>
      <w:r>
        <w:t>These moves keep the focus on people, not permits, and they let organisers protect attendees while keeping the spirit of Pride alive.</w:t>
      </w:r>
      <w:r/>
    </w:p>
    <w:p>
      <w:r/>
      <w:r>
        <w:t>Closing line It’s a small change to keep Pride present: when policy shifts, community spirit and pragmatic planning can still make June feel like a celebration.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[4]</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2">
        <w:r>
          <w:rPr>
            <w:color w:val="0000EE"/>
            <w:u w:val="single"/>
          </w:rPr>
          <w:t>[5]</w:t>
        </w:r>
      </w:hyperlink>
      <w:r>
        <w:t xml:space="preserve">- Paragraph 5: </w:t>
      </w:r>
      <w:hyperlink r:id="rId10">
        <w:r>
          <w:rPr>
            <w:color w:val="0000EE"/>
            <w:u w:val="single"/>
          </w:rPr>
          <w:t>[3]</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https://www.fwweekly.com/2026/06/24/arlington-unmasked/</w:t>
        </w:r>
      </w:hyperlink>
      <w:r>
        <w:t xml:space="preserve"> - Please view link - unable to able to access data</w:t>
      </w:r>
      <w:r/>
    </w:p>
    <w:p>
      <w:pPr>
        <w:pStyle w:val="ListNumber"/>
        <w:spacing w:line="240" w:lineRule="auto"/>
        <w:ind w:left="720"/>
      </w:pPr>
      <w:r/>
      <w:hyperlink r:id="rId9">
        <w:r>
          <w:rPr>
            <w:color w:val="0000EE"/>
            <w:u w:val="single"/>
          </w:rPr>
          <w:t>https://www.fwweekly.com/2026/06/24/arlington-unmasked/</w:t>
        </w:r>
      </w:hyperlink>
      <w:r>
        <w:t xml:space="preserve"> - An article discussing the cancellation of Arlington Pride 2026 following the Arlington City Council's decision to suspend the city's anti-discrimination ordinance, Ordinance No. 25-068, which had protected LGBTQ+ individuals since 1987. The piece highlights the community's response, including the organization of a smaller event by local queer vendors, and reflects on the resilience of the LGBTQ+ community in the face of adversity.</w:t>
      </w:r>
      <w:r/>
    </w:p>
    <w:p>
      <w:pPr>
        <w:pStyle w:val="ListNumber"/>
        <w:spacing w:line="240" w:lineRule="auto"/>
        <w:ind w:left="720"/>
      </w:pPr>
      <w:r/>
      <w:hyperlink r:id="rId10">
        <w:r>
          <w:rPr>
            <w:color w:val="0000EE"/>
            <w:u w:val="single"/>
          </w:rPr>
          <w:t>https://www.pride.com/trending/news/arlington-pride-canceled-city-council</w:t>
        </w:r>
      </w:hyperlink>
      <w:r>
        <w:t xml:space="preserve"> - This article reports on the suspension of Arlington Pride 2026 after the city council voted to remove 'gender identity and expression' and 'sexual orientation' from the local anti-discrimination ordinance. The decision was influenced by federal threats to withdraw funding from cities with diversity, equity, and inclusion policies. The piece includes statements from Arlington Pride organizers expressing concern for the safety of the LGBTQ+ community.</w:t>
      </w:r>
      <w:r/>
    </w:p>
    <w:p>
      <w:pPr>
        <w:pStyle w:val="ListNumber"/>
        <w:spacing w:line="240" w:lineRule="auto"/>
        <w:ind w:left="720"/>
      </w:pPr>
      <w:r/>
      <w:hyperlink r:id="rId11">
        <w:r>
          <w:rPr>
            <w:color w:val="0000EE"/>
            <w:u w:val="single"/>
          </w:rPr>
          <w:t>https://www.chron.com/culture/article/arlington-pride-canceled-2026-21239612.php</w:t>
        </w:r>
      </w:hyperlink>
      <w:r>
        <w:t xml:space="preserve"> - A report detailing the cancellation of Arlington Pride 2026 following the Arlington City Council's vote not to reinstate an LGBTQ+ anti-discrimination ordinance. The article includes comments from DeeJay Johannessen, CEO of the HELP Center for LGBTQ+ Health, expressing concerns about the safety of the city's LGBTQ+ residents without local protections.</w:t>
      </w:r>
      <w:r/>
    </w:p>
    <w:p>
      <w:pPr>
        <w:pStyle w:val="ListNumber"/>
        <w:spacing w:line="240" w:lineRule="auto"/>
        <w:ind w:left="720"/>
      </w:pPr>
      <w:r/>
      <w:hyperlink r:id="rId12">
        <w:r>
          <w:rPr>
            <w:color w:val="0000EE"/>
            <w:u w:val="single"/>
          </w:rPr>
          <w:t>https://www.keranews.org/news/2025-12-12/arlington-pride-2026-suspended-after-anti-discrimination-ordinance-voted-down</w:t>
        </w:r>
      </w:hyperlink>
      <w:r>
        <w:t xml:space="preserve"> - An article covering the suspension of Arlington Pride 2026 after the city council voted against reinstating anti-discrimination policies for LGBTQ+ individuals. The piece includes statements from Mayor Jim Ross expressing disappointment over the event's suspension and discusses the city's ongoing discussions about options for LGBTQ+ protections.</w:t>
      </w:r>
      <w:r/>
    </w:p>
    <w:p>
      <w:pPr>
        <w:pStyle w:val="ListNumber"/>
        <w:spacing w:line="240" w:lineRule="auto"/>
        <w:ind w:left="720"/>
      </w:pPr>
      <w:r/>
      <w:hyperlink r:id="rId13">
        <w:r>
          <w:rPr>
            <w:color w:val="0000EE"/>
            <w:u w:val="single"/>
          </w:rPr>
          <w:t>https://www.lgbtqnation.com/2026/01/texas-city-cancels-pride-celebration-after-council-trashes-lgbtq-protections/</w:t>
        </w:r>
      </w:hyperlink>
      <w:r>
        <w:t xml:space="preserve"> - This article discusses the cancellation of Arlington Pride 2026 after the city council voted to remove LGBTQ+ protections from the local anti-discrimination ordinance. The decision was influenced by federal pressure to eliminate diversity, equity, and inclusion policies. The piece includes reactions from LGBTQ+ advocates expressing concern over the rollback of protections.</w:t>
      </w:r>
      <w:r/>
    </w:p>
    <w:p>
      <w:pPr>
        <w:pStyle w:val="ListNumber"/>
        <w:spacing w:line="240" w:lineRule="auto"/>
        <w:ind w:left="720"/>
      </w:pPr>
      <w:r/>
      <w:hyperlink r:id="rId14">
        <w:r>
          <w:rPr>
            <w:color w:val="0000EE"/>
            <w:u w:val="single"/>
          </w:rPr>
          <w:t>https://www.youtube.com/watch?v=wQX2ZOYUJkA</w:t>
        </w:r>
      </w:hyperlink>
      <w:r>
        <w:t xml:space="preserve"> - A news segment reporting on the suspension of Arlington Pride 2026 following the Arlington City Council's decision not to reinstate local anti-discrimination protections for LGBTQ+ residents. The video includes interviews with community members and officials discussing the implications of the council's decision.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wweekly.com/2026/06/24/arlington-unmasked/" TargetMode="External"/><Relationship Id="rId10" Type="http://schemas.openxmlformats.org/officeDocument/2006/relationships/hyperlink" Target="https://www.pride.com/trending/news/arlington-pride-canceled-city-council" TargetMode="External"/><Relationship Id="rId11" Type="http://schemas.openxmlformats.org/officeDocument/2006/relationships/hyperlink" Target="https://www.chron.com/culture/article/arlington-pride-canceled-2026-21239612.php" TargetMode="External"/><Relationship Id="rId12" Type="http://schemas.openxmlformats.org/officeDocument/2006/relationships/hyperlink" Target="https://www.keranews.org/news/2025-12-12/arlington-pride-2026-suspended-after-anti-discrimination-ordinance-voted-down" TargetMode="External"/><Relationship Id="rId13" Type="http://schemas.openxmlformats.org/officeDocument/2006/relationships/hyperlink" Target="https://www.lgbtqnation.com/2026/01/texas-city-cancels-pride-celebration-after-council-trashes-lgbtq-protections/" TargetMode="External"/><Relationship Id="rId14" Type="http://schemas.openxmlformats.org/officeDocument/2006/relationships/hyperlink" Target="https://www.youtube.com/watch?v=wQX2ZOYUJk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