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Think About Antigua’s Pride Row: Respect vs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noticed a tense weekend in Antigua Guatemala as a planned LGBTIQ+ march sparked a civic showdown; the clash between municipal traditions and the right to public assembly matters because it tests how communities balance heritage, religion and equal rights.</w:t>
      </w:r>
      <w:r/>
    </w:p>
    <w:p>
      <w:r/>
      <w:r>
        <w:t>Essential Takeaways</w:t>
      </w:r>
      <w:r/>
      <w:r/>
    </w:p>
    <w:p>
      <w:pPr>
        <w:pStyle w:val="ListBullet"/>
        <w:spacing w:line="240" w:lineRule="auto"/>
        <w:ind w:left="720"/>
      </w:pPr>
      <w:r/>
      <w:r>
        <w:rPr>
          <w:b/>
        </w:rPr>
        <w:t>What happened:</w:t>
      </w:r>
      <w:r>
        <w:t xml:space="preserve"> Local authorities originally rejected a Pride walk in Antigua citing heritage, existing religious processions and “local sensitivity,” while organisers said the move was discriminatory.</w:t>
      </w:r>
      <w:r/>
    </w:p>
    <w:p>
      <w:pPr>
        <w:pStyle w:val="ListBullet"/>
        <w:spacing w:line="240" w:lineRule="auto"/>
        <w:ind w:left="720"/>
      </w:pPr>
      <w:r/>
      <w:r>
        <w:rPr>
          <w:b/>
        </w:rPr>
        <w:t>Court ruling:</w:t>
      </w:r>
      <w:r>
        <w:t xml:space="preserve"> The Constitutional Court allowed the march but imposed restrictions on access to the historic centre and the route.</w:t>
      </w:r>
      <w:r/>
    </w:p>
    <w:p>
      <w:pPr>
        <w:pStyle w:val="ListBullet"/>
        <w:spacing w:line="240" w:lineRule="auto"/>
        <w:ind w:left="720"/>
      </w:pPr>
      <w:r/>
      <w:r>
        <w:rPr>
          <w:b/>
        </w:rPr>
        <w:t>On-the-ground feel:</w:t>
      </w:r>
      <w:r>
        <w:t xml:space="preserve"> The event went ahead with police presence, altered route and some isolated scuffles, but also moments of peaceful protest and calls for unity.</w:t>
      </w:r>
      <w:r/>
    </w:p>
    <w:p>
      <w:pPr>
        <w:pStyle w:val="ListBullet"/>
        <w:spacing w:line="240" w:lineRule="auto"/>
        <w:ind w:left="720"/>
      </w:pPr>
      <w:r/>
      <w:r>
        <w:rPr>
          <w:b/>
        </w:rPr>
        <w:t>Bigger issue:</w:t>
      </w:r>
      <w:r>
        <w:t xml:space="preserve"> The dispute highlights the difference between protecting freedom of assembly and expecting communities to celebrate or endorse every public expression.</w:t>
      </w:r>
      <w:r/>
    </w:p>
    <w:p>
      <w:pPr>
        <w:pStyle w:val="ListBullet"/>
        <w:spacing w:line="240" w:lineRule="auto"/>
        <w:ind w:left="720"/>
      </w:pPr>
      <w:r/>
      <w:r>
        <w:rPr>
          <w:b/>
        </w:rPr>
        <w:t>Practical note:</w:t>
      </w:r>
      <w:r>
        <w:t xml:space="preserve"> If you’re organising or attending civic actions in historic towns, plan with authorities early and be ready to negotiate routes and timing.</w:t>
      </w:r>
      <w:r/>
      <w:r/>
    </w:p>
    <w:p>
      <w:pPr>
        <w:pStyle w:val="Heading2"/>
      </w:pPr>
      <w:r>
        <w:t>A small city, a big argument , what changed the mood on the streets</w:t>
      </w:r>
      <w:r/>
    </w:p>
    <w:p>
      <w:r/>
      <w:r>
        <w:t>Antigua’s cobbled lanes and colonial facades set a picturesque scene, which is partly why the mayor and council argued a Pride march would clash with the city’s heritage and with already scheduled religious processions. Residents described a quiet, slightly uneasy atmosphere, as police and organisers worked to avoid direct confrontation. According to local reports, the municipality framed the refusal as protecting community traditions rather than banning expression outright.</w:t>
      </w:r>
      <w:r/>
    </w:p>
    <w:p>
      <w:r/>
      <w:r>
        <w:t>The disagreement escalated quickly into a legal test. Organisers argued their constitutional right to peaceful assembly was being curtailed, while opponents pointed to customs and family-oriented programming on the same day. That tension, tradition versus visibility, has become familiar in other towns where heritage and religious calendars matter as much as free speech.</w:t>
      </w:r>
      <w:r/>
    </w:p>
    <w:p>
      <w:pPr>
        <w:pStyle w:val="Heading2"/>
      </w:pPr>
      <w:r>
        <w:t>When courts step in: allowing the march, but not without limits</w:t>
      </w:r>
      <w:r/>
    </w:p>
    <w:p>
      <w:r/>
      <w:r>
        <w:t>The Constitutional Court’s decision to permit the march, yet restrict access to Antigua’s historic core, tried to thread a legal needle. The ruling recognises the right to gather but accepts municipal concerns about congesting a heritage zone during important civic or religious events. The compromise aimed to preserve both constitutional freedoms and the character of a UNESCO-style centre.</w:t>
      </w:r>
      <w:r/>
    </w:p>
    <w:p>
      <w:r/>
      <w:r>
        <w:t>For organisers and lawyers, the decision is a reminder that legal victories can be partial. A court can uphold a right while leaving room for local regulation of time, place and manner, so victory can mean “you can go ahead, but with conditions.”</w:t>
      </w:r>
      <w:r/>
    </w:p>
    <w:p>
      <w:pPr>
        <w:pStyle w:val="Heading2"/>
      </w:pPr>
      <w:r>
        <w:t>Respect doesn’t equal celebration , why the distinction matters</w:t>
      </w:r>
      <w:r/>
    </w:p>
    <w:p>
      <w:r/>
      <w:r>
        <w:t>This episode reopened a conceptual debate: must legal tolerance be read as moral celebration? Classical liberal thinkers like J.S. Mill argued for protecting speech precisely because error can sharpen truth. But protecting a person’s right to be visible in public doesn’t compel others to endorse or rehearse that visibility as a communal festival.</w:t>
      </w:r>
      <w:r/>
    </w:p>
    <w:p>
      <w:r/>
      <w:r>
        <w:t>That distinction matters for policy and social life. Equality under the law means no one is barred from public spaces, but it doesn’t translate automatically into cultural approvals. Recognising that keeps conversations between neighbours honest: you can insist on dignity and non-discrimination while also acknowledging that a town’s majority may not want to stage a celebratory parade through its most sacred festival routes.</w:t>
      </w:r>
      <w:r/>
    </w:p>
    <w:p>
      <w:pPr>
        <w:pStyle w:val="Heading2"/>
      </w:pPr>
      <w:r>
        <w:t>Activism, identity and strategy , what this tells organisers</w:t>
      </w:r>
      <w:r/>
    </w:p>
    <w:p>
      <w:r/>
      <w:r>
        <w:t>The LGBTIQ+ acronym covers a range of identities and aims, some political, some social; organisers in Antigua were clear about visibility and rights. But groups that plan public demonstrations in smaller, tradition-rich towns would do well to build bridges early, seek dialogue, present alternative routes and clarify safety plans.</w:t>
      </w:r>
      <w:r/>
    </w:p>
    <w:p>
      <w:r/>
      <w:r>
        <w:t>Practical tips: notify local authorities well in advance, avoid clashing with major religious events, propose neutral staging areas, and be ready to show how the march will be secure and respectful of heritage. Those steps don’t erase political disagreement, but they lower the temperature and reduce the chance of confrontations.</w:t>
      </w:r>
      <w:r/>
    </w:p>
    <w:p>
      <w:pPr>
        <w:pStyle w:val="Heading2"/>
      </w:pPr>
      <w:r>
        <w:t>What residents and visitors should expect next</w:t>
      </w:r>
      <w:r/>
    </w:p>
    <w:p>
      <w:r/>
      <w:r>
        <w:t>The march went ahead with police oversight, altered route and isolated scuffles, yet it also included calls for unity and quiet moments of solidarity. Municipalities and rights groups are likely to keep negotiating similar cases in the months ahead, and Antigua is now a reference point for how courts, councils and communities handle visibility in patrimonial spaces.</w:t>
      </w:r>
      <w:r/>
    </w:p>
    <w:p>
      <w:r/>
      <w:r>
        <w:t>For ordinary residents the practical takeaway is simple: plural societies will keep testing boundaries between private belief and public expression, and small adjustments, timing, route, communication, can prevent many clashes while preserving both civic order and civil liberties.</w:t>
      </w:r>
      <w:r/>
    </w:p>
    <w:p>
      <w:r/>
      <w:r>
        <w:t>It's a small change that can make every public gathering safer and more respectful.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https://www.prensalibre.com/opinion/columnasdiarias/respeto-no-es-lo-mismo-que-celebracion/</w:t>
        </w:r>
      </w:hyperlink>
      <w:r>
        <w:t xml:space="preserve"> - Please view link - unable to able to access data</w:t>
      </w:r>
      <w:r/>
    </w:p>
    <w:p>
      <w:pPr>
        <w:pStyle w:val="ListNumber"/>
        <w:spacing w:line="240" w:lineRule="auto"/>
        <w:ind w:left="720"/>
      </w:pPr>
      <w:r/>
      <w:hyperlink r:id="rId10">
        <w:r>
          <w:rPr>
            <w:color w:val="0000EE"/>
            <w:u w:val="single"/>
          </w:rPr>
          <w:t>https://www.infobae.com/guatemala/2026/06/19/colectivos-cuestionaron-que-invocan-valores-y-proteccion-a-la-ninez-para-restringir-la-marcha-del-orgullo-en-antigua-guatemala/?outputType=amp-type</w:t>
        </w:r>
      </w:hyperlink>
      <w:r>
        <w:t xml:space="preserve"> - On June 19, 2026, LGBTIQ+ organisations in Guatemala criticised the Antigua Guatemala municipal council's decision to prohibit the Pride march scheduled for June 20. They argued that invoking 'values' and 'protection of children' to restrict the march violated constitutional rights and international commitments. The groups called for national and international monitoring and considered legal actions to reverse the decision. They emphasised that no authority should use values, traditions, or protection of heritage as an excuse to deny fundamental rights.</w:t>
      </w:r>
      <w:r/>
    </w:p>
    <w:p>
      <w:pPr>
        <w:pStyle w:val="ListNumber"/>
        <w:spacing w:line="240" w:lineRule="auto"/>
        <w:ind w:left="720"/>
      </w:pPr>
      <w:r/>
      <w:hyperlink r:id="rId12">
        <w:r>
          <w:rPr>
            <w:color w:val="0000EE"/>
            <w:u w:val="single"/>
          </w:rPr>
          <w:t>https://www.infobae.com/guatemala/2026/06/20/corte-de-constitucionalidad-permite-marcha-del-orgullo-lgbtiq-en-antigua-guatemala-pero-impone-restricciones/?outputType=amp-type</w:t>
        </w:r>
      </w:hyperlink>
      <w:r>
        <w:t xml:space="preserve"> - On June 20, 2026, Guatemala's Constitutional Court granted a provisional injunction allowing the LGBTIQ+ Pride march in Antigua Guatemala, scheduled for June 20. However, the court imposed strict conditions, instructing authorities to refrain from intervening with force in areas previously denied by the municipal council. The march was permitted, provided it did not coincide in time or space with the La Merced Church procession or other authorised activities in the historic centre. The court emphasised the importance of respecting municipal authority and avoiding the use of public force in restricted areas.</w:t>
      </w:r>
      <w:r/>
    </w:p>
    <w:p>
      <w:pPr>
        <w:pStyle w:val="ListNumber"/>
        <w:spacing w:line="240" w:lineRule="auto"/>
        <w:ind w:left="720"/>
      </w:pPr>
      <w:r/>
      <w:hyperlink r:id="rId11">
        <w:r>
          <w:rPr>
            <w:color w:val="0000EE"/>
            <w:u w:val="single"/>
          </w:rPr>
          <w:t>https://www.infobae.com/guatemala/2026/06/15/el-concejo-municipal-de-antigua-guatemala-rechaza-un-desfile-del-orgullo-lgbtiq/?outputType=amp-type</w:t>
        </w:r>
      </w:hyperlink>
      <w:r>
        <w:t xml:space="preserve"> - On June 15, 2026, the Antigua Guatemala municipal council, led by Mayor Juan Manuel Asturias, unanimously rejected the request for the LGBTIQ+ Pride march scheduled for June 20. The council justified the decision by citing concerns over public space, traffic, security, and the preservation of the city's identity, customs, and traditions. The mayor stated that the event was not authorised because 'the streets, squares, and colonial soil must be respected.'</w:t>
      </w:r>
      <w:r/>
    </w:p>
    <w:p>
      <w:pPr>
        <w:pStyle w:val="ListNumber"/>
        <w:spacing w:line="240" w:lineRule="auto"/>
        <w:ind w:left="720"/>
      </w:pPr>
      <w:r/>
      <w:hyperlink r:id="rId15">
        <w:r>
          <w:rPr>
            <w:color w:val="0000EE"/>
            <w:u w:val="single"/>
          </w:rPr>
          <w:t>https://orgulloantigua.com/</w:t>
        </w:r>
      </w:hyperlink>
      <w:r>
        <w:t xml:space="preserve"> - Orgullo Antigua is the LGBTIQ+ community of Sacatepéquez, Guatemala, and its allies, organised to celebrate and make themselves visible in the city they call home. They planned the first large-scale Pride Walk in Antigua on June 20, 2026, aiming to peacefully march with love and in community. The event was scheduled to start at 12:00 pm at the Obelisk entrance to Antigua, with the organisers emphasising their right to manifest and celebrate their existence in the city they love.</w:t>
      </w:r>
      <w:r/>
    </w:p>
    <w:p>
      <w:pPr>
        <w:pStyle w:val="ListNumber"/>
        <w:spacing w:line="240" w:lineRule="auto"/>
        <w:ind w:left="720"/>
      </w:pPr>
      <w:r/>
      <w:hyperlink r:id="rId13">
        <w:r>
          <w:rPr>
            <w:color w:val="0000EE"/>
            <w:u w:val="single"/>
          </w:rPr>
          <w:t>https://www.infobae.com/guatemala/2026/06/21/guatemala-caminata-del-orgullo-antigua-se-realiza-con-presencia-policial-y-limitaciones-de-acceso/?outputType=amp-type</w:t>
        </w:r>
      </w:hyperlink>
      <w:r>
        <w:t xml:space="preserve"> - On June 21, 2026, the LGBTIQ+ community in Antigua Guatemala held the Pride Walk, known as 'Orgullo Antigua,' despite municipal restrictions and a court injunction. The event proceeded with a modified route and police presence, with municipal blockades limiting access to the historic centre. The organisers and participants called for unity and the defence of human rights, navigating the challenges posed by the restrictions and the presence of law enforcement.</w:t>
      </w:r>
      <w:r/>
    </w:p>
    <w:p>
      <w:pPr>
        <w:pStyle w:val="ListNumber"/>
        <w:spacing w:line="240" w:lineRule="auto"/>
        <w:ind w:left="720"/>
      </w:pPr>
      <w:r/>
      <w:hyperlink r:id="rId14">
        <w:r>
          <w:rPr>
            <w:color w:val="0000EE"/>
            <w:u w:val="single"/>
          </w:rPr>
          <w:t>https://www.infobae.com/guatemala/2026/06/20/marcha-del-orgullo-en-antigua-guatemala-llama-a-la-unidad/?outputType=amp-type</w:t>
        </w:r>
      </w:hyperlink>
      <w:r>
        <w:t xml:space="preserve"> - On June 20, 2026, members of the LGBTIQ+ community in Sacatepéquez participated in the 'Orgullo Antigua' march in Antigua Guatemala, calling for unity. The event began at 12:00 pm, with participants sharing six slogans addressing human dignity as a fundamental right, freedom of expression and assembly as human rights, morality that cannot be used to discriminate, pride arising from a history of exclusion, diversity not threatening the rights of others, and good customs evolving with society. The march aimed to highlight these principles and promote unity within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nsalibre.com/opinion/columnasdiarias/respeto-no-es-lo-mismo-que-celebracion/" TargetMode="External"/><Relationship Id="rId10" Type="http://schemas.openxmlformats.org/officeDocument/2006/relationships/hyperlink" Target="https://www.infobae.com/guatemala/2026/06/19/colectivos-cuestionaron-que-invocan-valores-y-proteccion-a-la-ninez-para-restringir-la-marcha-del-orgullo-en-antigua-guatemala/?outputType=amp-type" TargetMode="External"/><Relationship Id="rId11" Type="http://schemas.openxmlformats.org/officeDocument/2006/relationships/hyperlink" Target="https://www.infobae.com/guatemala/2026/06/15/el-concejo-municipal-de-antigua-guatemala-rechaza-un-desfile-del-orgullo-lgbtiq/?outputType=amp-type" TargetMode="External"/><Relationship Id="rId12" Type="http://schemas.openxmlformats.org/officeDocument/2006/relationships/hyperlink" Target="https://www.infobae.com/guatemala/2026/06/20/corte-de-constitucionalidad-permite-marcha-del-orgullo-lgbtiq-en-antigua-guatemala-pero-impone-restricciones/?outputType=amp-type" TargetMode="External"/><Relationship Id="rId13" Type="http://schemas.openxmlformats.org/officeDocument/2006/relationships/hyperlink" Target="https://www.infobae.com/guatemala/2026/06/21/guatemala-caminata-del-orgullo-antigua-se-realiza-con-presencia-policial-y-limitaciones-de-acceso/?outputType=amp-type" TargetMode="External"/><Relationship Id="rId14" Type="http://schemas.openxmlformats.org/officeDocument/2006/relationships/hyperlink" Target="https://www.infobae.com/guatemala/2026/06/20/marcha-del-orgullo-en-antigua-guatemala-llama-a-la-unidad/?outputType=amp-type" TargetMode="External"/><Relationship Id="rId15" Type="http://schemas.openxmlformats.org/officeDocument/2006/relationships/hyperlink" Target="https://orgulloantigu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