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Time to Read Queer Romance: Why the Genre Is Booming Now</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Watching queer romance surge feels like stumbling into a sunlit room , more books, bolder love stories, and readers finding themselves in pages that finally mirror their lives. Editors, publishers and new readers are all noticing the shift, and it matters for culture, careers and what stories get told next.</w:t>
      </w:r>
      <w:r/>
    </w:p>
    <w:p>
      <w:r/>
      <w:r>
        <w:t>Essential Takeaways</w:t>
      </w:r>
      <w:r/>
      <w:r/>
    </w:p>
    <w:p>
      <w:pPr>
        <w:pStyle w:val="ListBullet"/>
        <w:spacing w:line="240" w:lineRule="auto"/>
        <w:ind w:left="720"/>
      </w:pPr>
      <w:r/>
      <w:r>
        <w:rPr>
          <w:b/>
        </w:rPr>
        <w:t>Bigger pipelines:</w:t>
      </w:r>
      <w:r>
        <w:t xml:space="preserve"> Publishers and editors report far more queer romance submissions, across subgenres, than a few years ago. </w:t>
      </w:r>
      <w:r/>
    </w:p>
    <w:p>
      <w:pPr>
        <w:pStyle w:val="ListBullet"/>
        <w:spacing w:line="240" w:lineRule="auto"/>
        <w:ind w:left="720"/>
      </w:pPr>
      <w:r/>
      <w:r>
        <w:rPr>
          <w:b/>
        </w:rPr>
        <w:t>Cultural reach:</w:t>
      </w:r>
      <w:r>
        <w:t xml:space="preserve"> Bestsellers and viral titles are bringing mainstream attention and new readers to queer romance. </w:t>
      </w:r>
      <w:r/>
    </w:p>
    <w:p>
      <w:pPr>
        <w:pStyle w:val="ListBullet"/>
        <w:spacing w:line="240" w:lineRule="auto"/>
        <w:ind w:left="720"/>
      </w:pPr>
      <w:r/>
      <w:r>
        <w:rPr>
          <w:b/>
        </w:rPr>
        <w:t>Economic upside:</w:t>
      </w:r>
      <w:r>
        <w:t xml:space="preserve"> Romance’s commercial strength makes queer stories a growing investment for publishers. </w:t>
      </w:r>
      <w:r/>
    </w:p>
    <w:p>
      <w:pPr>
        <w:pStyle w:val="ListBullet"/>
        <w:spacing w:line="240" w:lineRule="auto"/>
        <w:ind w:left="720"/>
      </w:pPr>
      <w:r/>
      <w:r>
        <w:rPr>
          <w:b/>
        </w:rPr>
        <w:t>Reader impact:</w:t>
      </w:r>
      <w:r>
        <w:t xml:space="preserve"> For many, a queer romance can be the first joyful, full representation they see in fiction , emotional, affirming, and sustaining. </w:t>
      </w:r>
      <w:r/>
      <w:r/>
    </w:p>
    <w:p>
      <w:pPr>
        <w:pStyle w:val="Heading2"/>
      </w:pPr>
      <w:r>
        <w:t>A publishing moment you can feel on your feed</w:t>
      </w:r>
      <w:r/>
    </w:p>
    <w:p>
      <w:r/>
      <w:r>
        <w:t>Romance is having a moment, but queer romance is enjoying its own renaissance, with high-profile titles and social-media buzz pulling new readers in. Editors at major houses say submissions have surged and long-time queer authors are finding fresh readership. That mix of grassroots enthusiasm and industry attention has a warm, tangible energy , booksellers can’t keep certain titles on shelves, and readers are sharing recommendations like little love letters.</w:t>
      </w:r>
      <w:r/>
    </w:p>
    <w:p>
      <w:pPr>
        <w:pStyle w:val="Heading2"/>
      </w:pPr>
      <w:r>
        <w:t>Why this feels like progress, not just popularity</w:t>
      </w:r>
      <w:r/>
    </w:p>
    <w:p>
      <w:r/>
      <w:r>
        <w:t>Romance has always been written as a defiant genre that insists everyone deserves a happy ending. Now that principle is widening: stories featuring queer couples are no longer niche curiosities but central offerings. That matters culturally because literature shapes who we imagine as lovable and deserving. For readers who’ve lacked joyful representation, these novels can land like recognition , quiet, profound, and often strangely electric.</w:t>
      </w:r>
      <w:r/>
    </w:p>
    <w:p>
      <w:pPr>
        <w:pStyle w:val="Heading2"/>
      </w:pPr>
      <w:r>
        <w:t>The market says there’s money in representation</w:t>
      </w:r>
      <w:r/>
    </w:p>
    <w:p>
      <w:r/>
      <w:r>
        <w:t>Publishers follow sales, and sales are signaling opportunity. Reports and industry pieces highlight romance as a dependable revenue stream, and queer romance is increasingly part of that calculus. That commercial validation brings more editorial attention and marketing muscle, which then feeds a virtuous cycle: more visibility, more readers, more submissions. For authors this means more routes to publication, and for readers it means greater variety , from romcoms to slow-burn sagas.</w:t>
      </w:r>
      <w:r/>
    </w:p>
    <w:p>
      <w:pPr>
        <w:pStyle w:val="Heading2"/>
      </w:pPr>
      <w:r>
        <w:t>Subgenres are filling up , how to find what you’ll actually love</w:t>
      </w:r>
      <w:r/>
    </w:p>
    <w:p>
      <w:r/>
      <w:r>
        <w:t>One of the nicest surprises is the breadth now available: historical queer romance, workplace romcoms, sports romances, fantasy and more. If you’re new to the category, start with what you already enjoy , a sweet contemporary, a heated rivals-to-lovers, or a cosy historical , and look for queer-coded tags or lists from trusted bookshops. Editors suggest checking author newsletters and indie shelves, because those are often where fresh voices first build momentum.</w:t>
      </w:r>
      <w:r/>
    </w:p>
    <w:p>
      <w:pPr>
        <w:pStyle w:val="Heading2"/>
      </w:pPr>
      <w:r>
        <w:t>Why representation unlocks readers and creators</w:t>
      </w:r>
      <w:r/>
    </w:p>
    <w:p>
      <w:r/>
      <w:r>
        <w:t>A single book can change trajectories: it can be the first time someone recognises themselves in a full, joyful love story, and it can be the prompt that encourages a new writer to try their hand. That ripple affects careers, communities and the kinds of stories publishers greenlight. And while debates about gatekeeping and authenticity continue, the simple fact that more queer authors are getting published and more readers are finding them feels like progress you can measure in sales charts and inboxes.</w:t>
      </w:r>
      <w:r/>
    </w:p>
    <w:p>
      <w:pPr>
        <w:pStyle w:val="Heading2"/>
      </w:pPr>
      <w:r>
        <w:t>What to watch next in queer romance</w:t>
      </w:r>
      <w:r/>
    </w:p>
    <w:p>
      <w:r/>
      <w:r>
        <w:t>Expect experimentation. As the audience grows, authors will push boundaries, blend genres and ask new questions about relationships, identity and joy. Publishers will also test formats , short reads, subscription series, and cross-media tie-ins. For readers, this means the bookshelf will keep getting richer, stranger, and more delightful.</w:t>
      </w:r>
      <w:r/>
    </w:p>
    <w:p>
      <w:r/>
      <w:r>
        <w:t>It's a small change that can make every love story feel a little more possible.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w:t>
      </w:r>
      <w:hyperlink r:id="rId11">
        <w:r>
          <w:rPr>
            <w:color w:val="0000EE"/>
            <w:u w:val="single"/>
          </w:rPr>
          <w:t>[7]</w:t>
        </w:r>
      </w:hyperlink>
      <w:r>
        <w:t xml:space="preserve">- Paragraph 2: </w:t>
      </w:r>
      <w:hyperlink r:id="rId9">
        <w:r>
          <w:rPr>
            <w:color w:val="0000EE"/>
            <w:u w:val="single"/>
          </w:rPr>
          <w:t>[1]</w:t>
        </w:r>
      </w:hyperlink>
      <w:r>
        <w:t xml:space="preserve">, </w:t>
      </w:r>
      <w:hyperlink r:id="rId12">
        <w:r>
          <w:rPr>
            <w:color w:val="0000EE"/>
            <w:u w:val="single"/>
          </w:rPr>
          <w:t>[5]</w:t>
        </w:r>
      </w:hyperlink>
      <w:r>
        <w:t xml:space="preserve">- Paragraph 3: </w:t>
      </w:r>
      <w:hyperlink r:id="rId13">
        <w:r>
          <w:rPr>
            <w:color w:val="0000EE"/>
            <w:u w:val="single"/>
          </w:rPr>
          <w:t>[4]</w:t>
        </w:r>
      </w:hyperlink>
      <w:r>
        <w:t xml:space="preserve">, </w:t>
      </w:r>
      <w:hyperlink r:id="rId14">
        <w:r>
          <w:rPr>
            <w:color w:val="0000EE"/>
            <w:u w:val="single"/>
          </w:rPr>
          <w:t>[2]</w:t>
        </w:r>
      </w:hyperlink>
      <w:r>
        <w:t xml:space="preserve">- Paragraph 4: </w:t>
      </w:r>
      <w:hyperlink r:id="rId12">
        <w:r>
          <w:rPr>
            <w:color w:val="0000EE"/>
            <w:u w:val="single"/>
          </w:rPr>
          <w:t>[5]</w:t>
        </w:r>
      </w:hyperlink>
      <w:r>
        <w:t xml:space="preserve">, </w:t>
      </w:r>
      <w:hyperlink r:id="rId11">
        <w:r>
          <w:rPr>
            <w:color w:val="0000EE"/>
            <w:u w:val="single"/>
          </w:rPr>
          <w:t>[7]</w:t>
        </w:r>
      </w:hyperlink>
      <w:r>
        <w:t xml:space="preserve">- Paragraph 5: </w:t>
      </w:r>
      <w:hyperlink r:id="rId9">
        <w:r>
          <w:rPr>
            <w:color w:val="0000EE"/>
            <w:u w:val="single"/>
          </w:rPr>
          <w:t>[1]</w:t>
        </w:r>
      </w:hyperlink>
      <w:r>
        <w:t xml:space="preserve">, </w:t>
      </w:r>
      <w:hyperlink r:id="rId15">
        <w:r>
          <w:rPr>
            <w:color w:val="0000EE"/>
            <w:u w:val="single"/>
          </w:rPr>
          <w:t>[6]</w:t>
        </w:r>
      </w:hyperlink>
      <w:r>
        <w:t xml:space="preserve">- Paragraph 6: </w:t>
      </w:r>
      <w:hyperlink r:id="rId14">
        <w:r>
          <w:rPr>
            <w:color w:val="0000EE"/>
            <w:u w:val="single"/>
          </w:rPr>
          <w:t>[2]</w:t>
        </w:r>
      </w:hyperlink>
      <w:r>
        <w:t xml:space="preserve">, </w:t>
      </w:r>
      <w:hyperlink r:id="rId13">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https://bookriot.com/welcome-to-a-golden-age-of-queer-romance/</w:t>
        </w:r>
      </w:hyperlink>
      <w:r>
        <w:t xml:space="preserve"> - Please view link - unable to able to access data</w:t>
      </w:r>
      <w:r/>
    </w:p>
    <w:p>
      <w:pPr>
        <w:pStyle w:val="ListNumber"/>
        <w:spacing w:line="240" w:lineRule="auto"/>
        <w:ind w:left="720"/>
      </w:pPr>
      <w:r/>
      <w:hyperlink r:id="rId14">
        <w:r>
          <w:rPr>
            <w:color w:val="0000EE"/>
            <w:u w:val="single"/>
          </w:rPr>
          <w:t>https://www.sagepub.com/engb/eur/journal/love-love-reverse-isomorphism-and-rise-lgbtq-romance-publishing</w:t>
        </w:r>
      </w:hyperlink>
      <w:r>
        <w:t xml:space="preserve"> - This article examines the significant shift in U.S. romance publishing during the late 2010s, where major publishers began releasing romances featuring same-sex couples. By 2022, all large U.S. publishers had embraced LGBTQ+ romance, with some also publishing bisexual, trans, or polyamorous stories. The authors analyse this transformation through neo-institutionalism, highlighting mechanisms like coercion, mimesis, and normative pressures that contributed to this change. Interviews with authors and editors provide insights into the factors driving the rise of LGBTQ+ romance literature.</w:t>
      </w:r>
      <w:r/>
    </w:p>
    <w:p>
      <w:pPr>
        <w:pStyle w:val="ListNumber"/>
        <w:spacing w:line="240" w:lineRule="auto"/>
        <w:ind w:left="720"/>
      </w:pPr>
      <w:r/>
      <w:hyperlink r:id="rId10">
        <w:r>
          <w:rPr>
            <w:color w:val="0000EE"/>
            <w:u w:val="single"/>
          </w:rPr>
          <w:t>https://www.apnews.com/article/entertainment-tv-heated-rivalry-queer-romance</w:t>
        </w:r>
      </w:hyperlink>
      <w:r>
        <w:t xml:space="preserve"> - The television adaptation of Rachel Reid's 2019 novel 'Heated Rivalry' has become a major hit since its debut. The series, developed by Jacob Tierney and streaming on HBO Max, centres on a decade-long secret romance between hockey players Shane Hollander and Ilya Rozanov. Blending intense sports drama with explicit queer romance, the show has captivated audiences, rising to the platform’s No. 1 spot and driving renewed interest in Reid’s six-book 'Game Changers' series, which has sold over 650,000 copies.</w:t>
      </w:r>
      <w:r/>
    </w:p>
    <w:p>
      <w:pPr>
        <w:pStyle w:val="ListNumber"/>
        <w:spacing w:line="240" w:lineRule="auto"/>
        <w:ind w:left="720"/>
      </w:pPr>
      <w:r/>
      <w:hyperlink r:id="rId13">
        <w:r>
          <w:rPr>
            <w:color w:val="0000EE"/>
            <w:u w:val="single"/>
          </w:rPr>
          <w:t>https://www.lemonde.fr/en/economy/article/2024/10/13/new-romance-a-growing-literary-genre-and-gold-mine-for-publishers_6729227_19.html</w:t>
        </w:r>
      </w:hyperlink>
      <w:r>
        <w:t xml:space="preserve"> - The 'New Romance' genre, characterised by romantic tales with erotic scenes, has significantly boosted French publishing, generating €75 million in revenue from 6 million copies sold in 2023. This genre, also known as 'new adult romance,' has seen a resurgence since 2020, appealing to both adult women and teenage girls. The market's success is concentrated among the top 100 bestselling titles, with authors like Colleen Hoover dominating sales. Publishers like Hugo Publishing employ extensive marketing strategies, including festivals and writing platforms, to promote the genre.</w:t>
      </w:r>
      <w:r/>
    </w:p>
    <w:p>
      <w:pPr>
        <w:pStyle w:val="ListNumber"/>
        <w:spacing w:line="240" w:lineRule="auto"/>
        <w:ind w:left="720"/>
      </w:pPr>
      <w:r/>
      <w:hyperlink r:id="rId12">
        <w:r>
          <w:rPr>
            <w:color w:val="0000EE"/>
            <w:u w:val="single"/>
          </w:rPr>
          <w:t>https://www.teenvogue.com/story/despite-rising-book-bans-queer-romance-novels-have-never-been-more-popular</w:t>
        </w:r>
      </w:hyperlink>
      <w:r>
        <w:t xml:space="preserve"> - Despite increasing book bans targeting LGBTQ+ content, queer romance novels have seen a surge in popularity. In 2021, sales of LGBTQ+ romance books more than doubled compared to 2020, with approximately 850,000 copies sold. This genre has experienced a notable 740% increase over the past five years, despite historically being considered a niche market. The American Library Association reported 330 book challenges in the fall of 2021, indicating a rise in censorship efforts against LGBTQ+ literature.</w:t>
      </w:r>
      <w:r/>
    </w:p>
    <w:p>
      <w:pPr>
        <w:pStyle w:val="ListNumber"/>
        <w:spacing w:line="240" w:lineRule="auto"/>
        <w:ind w:left="720"/>
      </w:pPr>
      <w:r/>
      <w:hyperlink r:id="rId15">
        <w:r>
          <w:rPr>
            <w:color w:val="0000EE"/>
            <w:u w:val="single"/>
          </w:rPr>
          <w:t>https://www.americanscience.org/article/view?id=1427</w:t>
        </w:r>
      </w:hyperlink>
      <w:r>
        <w:t xml:space="preserve"> - This article explores the rapid growth of LGBTQ+ romance literature, highlighting a major transformation in U.S. publishing. Once considered a niche market, major publishers now regularly release same-sex love stories. From May 2022 to May 2023, sales of LGBTQ+ romance grew by 40%, the largest increase among fiction genres. The study examines the factors contributing to this rise and the implications for the publishing industry, noting the shift from heteronormative narratives to more inclusive storytelling.</w:t>
      </w:r>
      <w:r/>
    </w:p>
    <w:p>
      <w:pPr>
        <w:pStyle w:val="ListNumber"/>
        <w:spacing w:line="240" w:lineRule="auto"/>
        <w:ind w:left="720"/>
      </w:pPr>
      <w:r/>
      <w:hyperlink r:id="rId11">
        <w:r>
          <w:rPr>
            <w:color w:val="0000EE"/>
            <w:u w:val="single"/>
          </w:rPr>
          <w:t>https://now.temple.edu/news/2026-04-02/harlequin-heated-rivalry-how-romance-novels-are-propelling-todays-publishing-industry</w:t>
        </w:r>
      </w:hyperlink>
      <w:r>
        <w:t xml:space="preserve"> - This article discusses the evolution of romance novels and their impact on the publishing industry. Romance novels have been a beloved genre since the 1940s, capturing hearts through mass-market love stories. Despite declining sales in other publishing categories, romance continues to thrive, generating $1.4 billion in annual sales in recent years. The genre's resilience is attributed to its ability to adapt and resonate with diverse audiences, including the growing popularity of queer romance narratives.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ookriot.com/welcome-to-a-golden-age-of-queer-romance/" TargetMode="External"/><Relationship Id="rId10" Type="http://schemas.openxmlformats.org/officeDocument/2006/relationships/hyperlink" Target="https://www.apnews.com/article/entertainment-tv-heated-rivalry-queer-romance" TargetMode="External"/><Relationship Id="rId11" Type="http://schemas.openxmlformats.org/officeDocument/2006/relationships/hyperlink" Target="https://now.temple.edu/news/2026-04-02/harlequin-heated-rivalry-how-romance-novels-are-propelling-todays-publishing-industry" TargetMode="External"/><Relationship Id="rId12" Type="http://schemas.openxmlformats.org/officeDocument/2006/relationships/hyperlink" Target="https://www.teenvogue.com/story/despite-rising-book-bans-queer-romance-novels-have-never-been-more-popular" TargetMode="External"/><Relationship Id="rId13" Type="http://schemas.openxmlformats.org/officeDocument/2006/relationships/hyperlink" Target="https://www.lemonde.fr/en/economy/article/2024/10/13/new-romance-a-growing-literary-genre-and-gold-mine-for-publishers_6729227_19.html" TargetMode="External"/><Relationship Id="rId14" Type="http://schemas.openxmlformats.org/officeDocument/2006/relationships/hyperlink" Target="https://www.sagepub.com/engb/eur/journal/love-love-reverse-isomorphism-and-rise-lgbtq-romance-publishing" TargetMode="External"/><Relationship Id="rId15" Type="http://schemas.openxmlformats.org/officeDocument/2006/relationships/hyperlink" Target="https://www.americanscience.org/article/view?id=142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