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Ballroom Culture Belongs at the Centre of LGBTQ+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runway: ballroom culture built community, art and activism when mainstream America looked the other way. From Harlem drag balls to modern houses, this story explains who created voguing, why houses mattered, and how ballroom’s language, style and mutual aid reshaped queer life , and still does.</w:t>
      </w:r>
      <w:r/>
      <w:r/>
    </w:p>
    <w:p>
      <w:pPr>
        <w:pStyle w:val="ListBullet"/>
        <w:spacing w:line="240" w:lineRule="auto"/>
        <w:ind w:left="720"/>
      </w:pPr>
      <w:r/>
      <w:r>
        <w:rPr>
          <w:b/>
        </w:rPr>
        <w:t>Rooted in resilience:</w:t>
      </w:r>
      <w:r>
        <w:t xml:space="preserve"> Ballroom grew from late-19th-century drag events into a homegrown movement by Black and Latino LGBTQ+ New Yorkers, offering a daring, elegant refuge. </w:t>
      </w:r>
      <w:r/>
    </w:p>
    <w:p>
      <w:pPr>
        <w:pStyle w:val="ListBullet"/>
        <w:spacing w:line="240" w:lineRule="auto"/>
        <w:ind w:left="720"/>
      </w:pPr>
      <w:r/>
      <w:r>
        <w:rPr>
          <w:b/>
        </w:rPr>
        <w:t>Chosen families:</w:t>
      </w:r>
      <w:r>
        <w:t xml:space="preserve"> Houses functioned as emotional and practical support networks, with mothers and fathers mentoring members and sometimes providing shelter or care. </w:t>
      </w:r>
      <w:r/>
    </w:p>
    <w:p>
      <w:pPr>
        <w:pStyle w:val="ListBullet"/>
        <w:spacing w:line="240" w:lineRule="auto"/>
        <w:ind w:left="720"/>
      </w:pPr>
      <w:r/>
      <w:r>
        <w:rPr>
          <w:b/>
        </w:rPr>
        <w:t>A living art form:</w:t>
      </w:r>
      <w:r>
        <w:t xml:space="preserve"> Voguing, categories like “realness,” and fashion-forward presentation made ballroom a performance language that crossed into pop culture. </w:t>
      </w:r>
      <w:r/>
    </w:p>
    <w:p>
      <w:pPr>
        <w:pStyle w:val="ListBullet"/>
        <w:spacing w:line="240" w:lineRule="auto"/>
        <w:ind w:left="720"/>
      </w:pPr>
      <w:r/>
      <w:r>
        <w:rPr>
          <w:b/>
        </w:rPr>
        <w:t>Survival and solidarity:</w:t>
      </w:r>
      <w:r>
        <w:t xml:space="preserve"> During the HIV/AIDS crisis, houses became mutual-aid networks, folding care and memory into competition and celebration. </w:t>
      </w:r>
      <w:r/>
    </w:p>
    <w:p>
      <w:pPr>
        <w:pStyle w:val="ListBullet"/>
        <w:spacing w:line="240" w:lineRule="auto"/>
        <w:ind w:left="720"/>
      </w:pPr>
      <w:r/>
      <w:r>
        <w:rPr>
          <w:b/>
        </w:rPr>
        <w:t>Cultural inheritance:</w:t>
      </w:r>
      <w:r>
        <w:t xml:space="preserve"> Words, dance, and aesthetics from ballroom now pepper mainstream media, yet credit and context often lag behind the influence.</w:t>
      </w:r>
      <w:r/>
      <w:r/>
    </w:p>
    <w:p>
      <w:pPr>
        <w:pStyle w:val="Heading2"/>
      </w:pPr>
      <w:r>
        <w:t>Why ballroom was more than a dancefloor</w:t>
      </w:r>
      <w:r/>
    </w:p>
    <w:p>
      <w:r/>
      <w:r>
        <w:t>Walk into any description of ballroom and you’ll hear the click of stilettos and the hush of a crowd , but it was never just spectacle. Ballroom offered a way to rehearse dignity in front of an audience that mattered. According to historians, early drag balls in New York provided spaces where gender-nonconforming people could perform identities denied to them elsewhere, and those gatherings evolved into the house system many recognise today. The look, the moves and the attitude all came from people making room when no space existed.</w:t>
      </w:r>
      <w:r/>
    </w:p>
    <w:p>
      <w:r/>
      <w:r>
        <w:t>That evolution didn’t happen by accident. As scholars note, Black and Latino LGBTQ+ communities in the late 1960s and 1970s transformed earlier pageant traditions into organised houses, categories and competitive rituals. Those houses became chosen families, led by mothers and fathers who taught technique, offered advice and, importantly, offered refuge. When the world outside was hostile, the ballroom was where belonging was rehearsed and solidified.</w:t>
      </w:r>
      <w:r/>
    </w:p>
    <w:p>
      <w:pPr>
        <w:pStyle w:val="Heading2"/>
      </w:pPr>
      <w:r>
        <w:t>Houses: chosen family, safety net, creative incubator</w:t>
      </w:r>
      <w:r/>
    </w:p>
    <w:p>
      <w:r/>
      <w:r>
        <w:t>Calling a ballroom group a “house” sounds quaint until you meet the histories behind the name. A house is an extended family: mentors train new performers, veterans fund costumes, and members step in when someone needs housing or healthcare. Biographers and entries about the House of LaBeija trace this structure back to Crystal LaBeija’s break with white-dominated pageants; her response was to build an institution that nurtured talent and fought for dignity.</w:t>
      </w:r>
      <w:r/>
    </w:p>
    <w:p>
      <w:r/>
      <w:r>
        <w:t>That practical side of houses mattered most during crises. When AIDS ravaged communities in the 1980s and ’90s, houses organised care, memorials and resources long before official systems responded. The competitive aspect of balls and the compassionate work of houses went hand in hand , performance and survival were braided together.</w:t>
      </w:r>
      <w:r/>
    </w:p>
    <w:p>
      <w:pPr>
        <w:pStyle w:val="Heading2"/>
      </w:pPr>
      <w:r>
        <w:t>Voguing and categories: the technical brilliance behind the flash</w:t>
      </w:r>
      <w:r/>
    </w:p>
    <w:p>
      <w:r/>
      <w:r>
        <w:t>You’ve probably seen voguing on a stage or in a music video, but its roots are technical, ritualised and fiercely inventive. Voguing’s precision, storytelling and dramatic poses grew out of ballroom categories that prize execution as much as imagination. Categories like “realness” demanded a convincing inhabiting of social roles, which was both theatrical and a strategy for coping with discrimination.</w:t>
      </w:r>
      <w:r/>
    </w:p>
    <w:p>
      <w:r/>
      <w:r>
        <w:t>Influential figures such as Willi Ninja took these techniques into fashion and film, making moves that were studied, copied and sometimes stripped of their source. When Madonna’s “Vogue” brought the dance into global pop culture, it amplified voguing but also raised long debates about credit and cultural appropriation. Understanding the choreography means recognising the community that devised it.</w:t>
      </w:r>
      <w:r/>
    </w:p>
    <w:p>
      <w:pPr>
        <w:pStyle w:val="Heading2"/>
      </w:pPr>
      <w:r>
        <w:t>When visibility meets erasure: media, memory and credit</w:t>
      </w:r>
      <w:r/>
    </w:p>
    <w:p>
      <w:r/>
      <w:r>
        <w:t>Documentaries and TV series have done much to make ballroom visible: Jennie Livingston’s film preserved voices, and recent shows have dramatized lives and struggles. But visibility hasn’t always meant proper attribution. Many catchphrases, styles and dances entered mainstream speech without people knowing who invented them or why they mattered.</w:t>
      </w:r>
      <w:r/>
    </w:p>
    <w:p>
      <w:r/>
      <w:r>
        <w:t>This disconnect matters because cultural leadership typically comes from the margins. As TIME and other cultural commentators argue, recognising ballroom is part of a larger effort to give Black, Latino and trans queer communities their due. It’s not just about nostalgia; it’s historical correction.</w:t>
      </w:r>
      <w:r/>
    </w:p>
    <w:p>
      <w:pPr>
        <w:pStyle w:val="Heading2"/>
      </w:pPr>
      <w:r>
        <w:t>How ballroom still shapes music, fashion and language today</w:t>
      </w:r>
      <w:r/>
    </w:p>
    <w:p>
      <w:r/>
      <w:r>
        <w:t>Listen closely to contemporary pop and dance music and you’ll hear the echoes of ballroom: house-inspired beats, shout-outs to houses and rhythmic structures that invite voguing. Beyoncé’s nods to ballroom aesthetics and recent documentaries have helped younger audiences discover the lineage. Meanwhile, everyday words like “shade” and “reading” now pepper normal speech, carrying meanings born in ballroom critique and camp.</w:t>
      </w:r>
      <w:r/>
    </w:p>
    <w:p>
      <w:r/>
      <w:r>
        <w:t>If you’re exploring this world, start with primary-era sources and respectful contemporary platforms that centre ballroom voices. Attend local balls where possible, buy from designers connected to the scene, and credit creators when you share clips or moves online. It’s the small habits that help history stay honest.</w:t>
      </w:r>
      <w:r/>
    </w:p>
    <w:p>
      <w:r/>
      <w:r>
        <w:t>It's a small change that can make every memory and every move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https://www.fireislandnews.com/history/tens-across-the-board-why-ballroom-culture-belongs-at-the-center-of-lgbtq-history/</w:t>
        </w:r>
      </w:hyperlink>
      <w:r>
        <w:t xml:space="preserve"> - Please view link - unable to able to access data</w:t>
      </w:r>
      <w:r/>
    </w:p>
    <w:p>
      <w:pPr>
        <w:pStyle w:val="ListNumber"/>
        <w:spacing w:line="240" w:lineRule="auto"/>
        <w:ind w:left="720"/>
      </w:pPr>
      <w:r/>
      <w:hyperlink r:id="rId10">
        <w:r>
          <w:rPr>
            <w:color w:val="0000EE"/>
            <w:u w:val="single"/>
          </w:rPr>
          <w:t>https://www.history.com/articles/drag-balls-house-ballroom-voguing</w:t>
        </w:r>
      </w:hyperlink>
      <w:r>
        <w:t xml:space="preserve"> - This article explores the evolution of drag balls in Harlem during the post-Civil War era, highlighting how Black and Latino LGBTQ+ individuals developed house balls in the early 1970s. These events provided a platform for self-expression and acceptance within marginalized communities, leading to the creation of voguing and the house system. The piece traces the origins of these cultural movements back to the late 1800s, emphasizing their significance in LGBTQ+ history.</w:t>
      </w:r>
      <w:r/>
    </w:p>
    <w:p>
      <w:pPr>
        <w:pStyle w:val="ListNumber"/>
        <w:spacing w:line="240" w:lineRule="auto"/>
        <w:ind w:left="720"/>
      </w:pPr>
      <w:r/>
      <w:hyperlink r:id="rId12">
        <w:r>
          <w:rPr>
            <w:color w:val="0000EE"/>
            <w:u w:val="single"/>
          </w:rPr>
          <w:t>https://www.britannica.com/topic/ball-culture</w:t>
        </w:r>
      </w:hyperlink>
      <w:r>
        <w:t xml:space="preserve"> - An overview of ball culture, also known as ballroom culture or drag ball culture, detailing its emergence in the 19th century in cities like New York and Washington, D.C. The article discusses how Black and Latino LGBTQ+ individuals developed this subculture, with participants competing in balls judged on various qualities. It also touches upon the influence of ball culture on mainstream American culture in the late 20th and early 21st centuries.</w:t>
      </w:r>
      <w:r/>
    </w:p>
    <w:p>
      <w:pPr>
        <w:pStyle w:val="ListNumber"/>
        <w:spacing w:line="240" w:lineRule="auto"/>
        <w:ind w:left="720"/>
      </w:pPr>
      <w:r/>
      <w:hyperlink r:id="rId11">
        <w:r>
          <w:rPr>
            <w:color w:val="0000EE"/>
            <w:u w:val="single"/>
          </w:rPr>
          <w:t>https://time.com/5941822/ballroom-voguing-queer-black-culture-renaissance/</w:t>
        </w:r>
      </w:hyperlink>
      <w:r>
        <w:t xml:space="preserve"> - This piece examines the ballroom scene's role in offering radical freedoms for Black and brown queer individuals, especially transgender and gender-nonconforming people, amid societal challenges. It traces the origins of ballroom culture to the Harlem Renaissance and its evolution into a form of resistance against systemic oppression. The article also highlights the influence of ballroom and voguing on mainstream culture and their relevance in contemporary social movements.</w:t>
      </w:r>
      <w:r/>
    </w:p>
    <w:p>
      <w:pPr>
        <w:pStyle w:val="ListNumber"/>
        <w:spacing w:line="240" w:lineRule="auto"/>
        <w:ind w:left="720"/>
      </w:pPr>
      <w:r/>
      <w:hyperlink r:id="rId14">
        <w:r>
          <w:rPr>
            <w:color w:val="0000EE"/>
            <w:u w:val="single"/>
          </w:rPr>
          <w:t>https://en.wikipedia.org/wiki/Crystal_LaBeija</w:t>
        </w:r>
      </w:hyperlink>
      <w:r>
        <w:t xml:space="preserve"> - A detailed biography of Crystal LaBeija, an American drag queen and trans woman who co-founded the House of LaBeija in 1968. The article covers her early life, career, and the establishment of the House of LaBeija, which is credited with starting the house system in ball culture. It also discusses her influence on the drag scene and her role as a mother figure for homeless LGBTQ youth.</w:t>
      </w:r>
      <w:r/>
    </w:p>
    <w:p>
      <w:pPr>
        <w:pStyle w:val="ListNumber"/>
        <w:spacing w:line="240" w:lineRule="auto"/>
        <w:ind w:left="720"/>
      </w:pPr>
      <w:r/>
      <w:hyperlink r:id="rId13">
        <w:r>
          <w:rPr>
            <w:color w:val="0000EE"/>
            <w:u w:val="single"/>
          </w:rPr>
          <w:t>https://en.wikipedia.org/wiki/House_of_LaBeija</w:t>
        </w:r>
      </w:hyperlink>
      <w:r>
        <w:t xml:space="preserve"> - An overview of the House of LaBeija, the first ballroom house founded by Crystal LaBeija and Lottie LaBeija in 1968. The article details the house's origins, its role in hosting balls specifically for Black and Latino gay and transgender people, and its significance in the development of the house system within ballroom culture. It also mentions the house's contributions during the 1980s HIV/AIDS epidemic.</w:t>
      </w:r>
      <w:r/>
    </w:p>
    <w:p>
      <w:pPr>
        <w:pStyle w:val="ListNumber"/>
        <w:spacing w:line="240" w:lineRule="auto"/>
        <w:ind w:left="720"/>
      </w:pPr>
      <w:r/>
      <w:hyperlink r:id="rId15">
        <w:r>
          <w:rPr>
            <w:color w:val="0000EE"/>
            <w:u w:val="single"/>
          </w:rPr>
          <w:t>https://everything.explained.today/House_of_LaBeija/</w:t>
        </w:r>
      </w:hyperlink>
      <w:r>
        <w:t xml:space="preserve"> - This article provides an explanation of the House of LaBeija, the first ballroom house founded by Crystal LaBeija and Lottie LaBeija in 1968. It discusses the house's establishment in response to the racially oppressive drag pageant system of 1960s America and its role in hosting balls for Black and Latino gay and transgender individuals. The piece also touches upon the house's influence on the ballroom scene and its contributions during the HIV/AIDS epidemic.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reislandnews.com/history/tens-across-the-board-why-ballroom-culture-belongs-at-the-center-of-lgbtq-history/" TargetMode="External"/><Relationship Id="rId10" Type="http://schemas.openxmlformats.org/officeDocument/2006/relationships/hyperlink" Target="https://www.history.com/articles/drag-balls-house-ballroom-voguing" TargetMode="External"/><Relationship Id="rId11" Type="http://schemas.openxmlformats.org/officeDocument/2006/relationships/hyperlink" Target="https://time.com/5941822/ballroom-voguing-queer-black-culture-renaissance/" TargetMode="External"/><Relationship Id="rId12" Type="http://schemas.openxmlformats.org/officeDocument/2006/relationships/hyperlink" Target="https://www.britannica.com/topic/ball-culture" TargetMode="External"/><Relationship Id="rId13" Type="http://schemas.openxmlformats.org/officeDocument/2006/relationships/hyperlink" Target="https://en.wikipedia.org/wiki/House_of_LaBeija" TargetMode="External"/><Relationship Id="rId14" Type="http://schemas.openxmlformats.org/officeDocument/2006/relationships/hyperlink" Target="https://en.wikipedia.org/wiki/Crystal_LaBeija" TargetMode="External"/><Relationship Id="rId15" Type="http://schemas.openxmlformats.org/officeDocument/2006/relationships/hyperlink" Target="https://everything.explained.today/House_of_LaBei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