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Protest and Fest in Twisp: What to Expect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heading to Twisp this Sunday for a Pride protest-turned-festival that mixes visible solidarity with music, games and quiet space , a free community event that matters because local organisers say seeing each other can save lives.</w:t>
      </w:r>
      <w:r/>
    </w:p>
    <w:p>
      <w:r/>
      <w:r>
        <w:t>Essential Takeaways</w:t>
      </w:r>
      <w:r/>
      <w:r/>
    </w:p>
    <w:p>
      <w:pPr>
        <w:pStyle w:val="ListBullet"/>
        <w:spacing w:line="240" w:lineRule="auto"/>
        <w:ind w:left="720"/>
      </w:pPr>
      <w:r/>
      <w:r>
        <w:rPr>
          <w:b/>
        </w:rPr>
        <w:t>What’s happening:</w:t>
      </w:r>
      <w:r>
        <w:t xml:space="preserve"> Pride actions shift from a parade to a protest along Highway 20 at 11 a.m., then a festival at TwispWorks starting at noon, with sign-making from 10 a.m.</w:t>
      </w:r>
      <w:r/>
    </w:p>
    <w:p>
      <w:pPr>
        <w:pStyle w:val="ListBullet"/>
        <w:spacing w:line="240" w:lineRule="auto"/>
        <w:ind w:left="720"/>
      </w:pPr>
      <w:r/>
      <w:r>
        <w:rPr>
          <w:b/>
        </w:rPr>
        <w:t>Why the change:</w:t>
      </w:r>
      <w:r>
        <w:t xml:space="preserve"> Glover Street renovations made the usual parade route unavailable, and organisers also point to a tense political moment for LGBTQ+ rights.</w:t>
      </w:r>
      <w:r/>
    </w:p>
    <w:p>
      <w:pPr>
        <w:pStyle w:val="ListBullet"/>
        <w:spacing w:line="240" w:lineRule="auto"/>
        <w:ind w:left="720"/>
      </w:pPr>
      <w:r/>
      <w:r>
        <w:rPr>
          <w:b/>
        </w:rPr>
        <w:t>Hands-on details:</w:t>
      </w:r>
      <w:r>
        <w:t xml:space="preserve"> Expect live music, vendors, an advocacy tent to sign letters opposing the sports initiative, quiet spaces and family-friendly activities.</w:t>
      </w:r>
      <w:r/>
    </w:p>
    <w:p>
      <w:pPr>
        <w:pStyle w:val="ListBullet"/>
        <w:spacing w:line="240" w:lineRule="auto"/>
        <w:ind w:left="720"/>
      </w:pPr>
      <w:r/>
      <w:r>
        <w:rPr>
          <w:b/>
        </w:rPr>
        <w:t>Safety and feel:</w:t>
      </w:r>
      <w:r>
        <w:t xml:space="preserve"> Trained peacekeepers and crossing guards will be present; the atmosphere aims to be both celebratory and protective.</w:t>
      </w:r>
      <w:r/>
    </w:p>
    <w:p>
      <w:pPr>
        <w:pStyle w:val="ListBullet"/>
        <w:spacing w:line="240" w:lineRule="auto"/>
        <w:ind w:left="720"/>
      </w:pPr>
      <w:r/>
      <w:r>
        <w:rPr>
          <w:b/>
        </w:rPr>
        <w:t>Accessibility note:</w:t>
      </w:r>
      <w:r>
        <w:t xml:space="preserve"> Indoor chill and cool spaces will be available for anyone needing a break from the sun or crowds.</w:t>
      </w:r>
      <w:r/>
      <w:r/>
    </w:p>
    <w:p>
      <w:pPr>
        <w:pStyle w:val="Heading2"/>
      </w:pPr>
      <w:r>
        <w:t>Why the parade became a protest , and why that matters</w:t>
      </w:r>
      <w:r/>
    </w:p>
    <w:p>
      <w:r/>
      <w:r>
        <w:t>Twisp’s usual Pride parade down Glover Street won’t happen this year because major street renovations mean the road can’t be guaranteed parade-ready. That practical hurdle nudged organisers towards a more pointed street action along Highway 20, which also reflects a sharper national conversation about LGBTQ+ rights. According to Methow Pride, the action is as much about being seen and heard as it is about public demonstration, and organisers say visibility can be lifesaving for young people who may feel isolated. For locals, that mix of civic practicality and political urgency gives the weekend a different, more urgent tone.</w:t>
      </w:r>
      <w:r/>
    </w:p>
    <w:p>
      <w:pPr>
        <w:pStyle w:val="Heading2"/>
      </w:pPr>
      <w:r>
        <w:t>The political backdrop: bills, initiatives and local stakes</w:t>
      </w:r>
      <w:r/>
    </w:p>
    <w:p>
      <w:r/>
      <w:r>
        <w:t>National and state debates are part of the reason the protest feels necessary. A recently discussed bill in Congress would require parental consent for schools to change a student’s pronouns or accommodations, which advocates warn could force vulnerable young people outed to unsafe homes. Meanwhile, Washington state has a November ballot initiative that would exclude transgender girls from girls’ school sports , supporters frame it as fairness, opponents call it discriminatory. Methow Pride’s choice to combine protest with festival programming recognises that local gestures of support sit inside much bigger legislative fights.</w:t>
      </w:r>
      <w:r/>
    </w:p>
    <w:p>
      <w:pPr>
        <w:pStyle w:val="Heading2"/>
      </w:pPr>
      <w:r>
        <w:t>How the day will run , practical timings and things to do</w:t>
      </w:r>
      <w:r/>
    </w:p>
    <w:p>
      <w:r/>
      <w:r>
        <w:t>Plan to arrive at 10 a.m. at Twisp Commons Park for sign-making, face painting and games; the highway action starts at 11 a.m., and the main festival opens at noon at TwispWorks. Live sets by Loren Boley and Magnolia Brown are scheduled for the afternoon, and there will be vendors, meet-and-greets and an advocacy tent where you can add your name to letters opposing the sports ban. It’s free and family-friendly, with activities that nod back to the festival’s earlier, backyard-barbecue vibe.</w:t>
      </w:r>
      <w:r/>
    </w:p>
    <w:p>
      <w:pPr>
        <w:pStyle w:val="Heading2"/>
      </w:pPr>
      <w:r>
        <w:t>Safety, comfort and how to support</w:t>
      </w:r>
      <w:r/>
    </w:p>
    <w:p>
      <w:r/>
      <w:r>
        <w:t>Organisers have arranged crossing guards and trained peacekeepers to keep the protest calm and secure, and there are designated quiet and chill zones , an air-conditioned room and a YourSpace quiet space , for anyone who needs a low-sensory break. Allies are encouraged to show up both for the highway action and the festival; small acts of presence , holding a sign, sitting with a young person, or helping an elder cross the road , are the kinds of gestures organisers say make a difference. If you want to support but not march, volunteer roles at the festival and the advocacy tent offer quieter ways to help.</w:t>
      </w:r>
      <w:r/>
    </w:p>
    <w:p>
      <w:pPr>
        <w:pStyle w:val="Heading2"/>
      </w:pPr>
      <w:r>
        <w:t>What the mix of protest and party says about community life</w:t>
      </w:r>
      <w:r/>
    </w:p>
    <w:p>
      <w:r/>
      <w:r>
        <w:t>Blending protest with celebration isn’t a contradiction; organisers frame it as a practical and emotional response to the moment. The day promises music, joy and connection, but it’s also a public reminder that rights are contested and that community seeing community has political weight. For a valley used to tight-knit gatherings, this feels both familiar and slightly new , a weekend where the barbecue spirit and civic resolve sit side by side.</w:t>
      </w:r>
      <w:r/>
    </w:p>
    <w:p>
      <w:r/>
      <w:r>
        <w:t>It's a small change that can make every show of support feel a little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https://methowvalleynews.com/2026/06/25/pride-and-protest-come-to-twisp-this-weekend-plus-music-and-more/</w:t>
        </w:r>
      </w:hyperlink>
      <w:r>
        <w:t xml:space="preserve"> - Please view link - unable to able to access data</w:t>
      </w:r>
      <w:r/>
    </w:p>
    <w:p>
      <w:pPr>
        <w:pStyle w:val="ListNumber"/>
        <w:spacing w:line="240" w:lineRule="auto"/>
        <w:ind w:left="720"/>
      </w:pPr>
      <w:r/>
      <w:hyperlink r:id="rId10">
        <w:r>
          <w:rPr>
            <w:color w:val="0000EE"/>
            <w:u w:val="single"/>
          </w:rPr>
          <w:t>https://www.methowpride.org/upcoming-events/pride-march-and-festival</w:t>
        </w:r>
      </w:hyperlink>
      <w:r>
        <w:t xml:space="preserve"> - Methow Pride is hosting a Pride March and Festival on Sunday, June 28, 2026, in Twisp, Washington. The event begins at 10 AM at Twisp Commons Park with sign-making, face painting, and advocacy activities. At 11 AM, participants will protest along Highway 20 to raise awareness about legislative actions affecting the LGBTQ+ community. The festival at TwispWorks starts at noon, featuring speakers, vendors, games, and musical performances by Loren Boley and Magnolia Brown. The event aims to celebrate and support the LGBTQ+ community in the Methow Valley.</w:t>
      </w:r>
      <w:r/>
    </w:p>
    <w:p>
      <w:pPr>
        <w:pStyle w:val="ListNumber"/>
        <w:spacing w:line="240" w:lineRule="auto"/>
        <w:ind w:left="720"/>
      </w:pPr>
      <w:r/>
      <w:hyperlink r:id="rId12">
        <w:r>
          <w:rPr>
            <w:color w:val="0000EE"/>
            <w:u w:val="single"/>
          </w:rPr>
          <w:t>https://www.whitehouse.gov/wp-content/uploads/2026/05/SAP-HR2616.pdf</w:t>
        </w:r>
      </w:hyperlink>
      <w:r>
        <w:t xml:space="preserve"> - The White House issued a Statement of Administration Policy on May 20, 2026, expressing strong support for H.R. 2616, the Stopping Indoctrination and Protecting Kids Act. The statement highlights concerns about school districts allowing gender ideology indoctrination without parental consent, emphasizing the need for parental involvement in decisions regarding children's education and well-being. The administration supports the bill's provisions to protect parental rights and ensure transparency in K-12 education.</w:t>
      </w:r>
      <w:r/>
    </w:p>
    <w:p>
      <w:pPr>
        <w:pStyle w:val="ListNumber"/>
        <w:spacing w:line="240" w:lineRule="auto"/>
        <w:ind w:left="720"/>
      </w:pPr>
      <w:r/>
      <w:hyperlink r:id="rId13">
        <w:r>
          <w:rPr>
            <w:color w:val="0000EE"/>
            <w:u w:val="single"/>
          </w:rPr>
          <w:t>https://www.presidency.ucsb.edu/documents/statement-administration-policy-hr-2616-stopping-indoctrination-and-protecting-kids-act</w:t>
        </w:r>
      </w:hyperlink>
      <w:r>
        <w:t xml:space="preserve"> - The American Presidency Project provides the Statement of Administration Policy on H.R. 2616, the Stopping Indoctrination and Protecting Kids Act, issued by the White House on May 20, 2026. The statement outlines the administration's support for the bill, which aims to prevent schools from making changes to a child's name, pronouns, or access to single-sex facilities without parental consent. It also seeks to prohibit federal funds from being used to promote gender ideology in schools, aligning with previous executive orders.</w:t>
      </w:r>
      <w:r/>
    </w:p>
    <w:p>
      <w:pPr>
        <w:pStyle w:val="ListNumber"/>
        <w:spacing w:line="240" w:lineRule="auto"/>
        <w:ind w:left="720"/>
      </w:pPr>
      <w:r/>
      <w:hyperlink r:id="rId14">
        <w:r>
          <w:rPr>
            <w:color w:val="0000EE"/>
            <w:u w:val="single"/>
          </w:rPr>
          <w:t>https://www.methowpride.org/events-1</w:t>
        </w:r>
      </w:hyperlink>
      <w:r>
        <w:t xml:space="preserve"> - Methow Pride's events page lists various activities leading up to the Pride March and Festival on June 28, 2026. These include a Mystery Movie night on June 22, a Pride Trivia event on June 16, and a Pride Golf Scramble on June 13. The page provides details on each event, including dates, times, locations, and registration information, encouraging community participation in the lead-up to the main Pride festivities.</w:t>
      </w:r>
      <w:r/>
    </w:p>
    <w:p>
      <w:pPr>
        <w:pStyle w:val="ListNumber"/>
        <w:spacing w:line="240" w:lineRule="auto"/>
        <w:ind w:left="720"/>
      </w:pPr>
      <w:r/>
      <w:hyperlink r:id="rId11">
        <w:r>
          <w:rPr>
            <w:color w:val="0000EE"/>
            <w:u w:val="single"/>
          </w:rPr>
          <w:t>https://www.methowpride.org/</w:t>
        </w:r>
      </w:hyperlink>
      <w:r>
        <w:t xml:space="preserve"> - Methow Pride is an organization established in 2021 to foster connection and support for the LGBTQIA+ community in the Methow Valley. The website offers information about the organization's mission, vision, and upcoming events. It serves as a resource for queer individuals seeking community and support in the rural Methow Valley area, providing details on various programs, events, and initiatives aimed at promoting inclusivity and belonging.</w:t>
      </w:r>
      <w:r/>
    </w:p>
    <w:p>
      <w:pPr>
        <w:pStyle w:val="ListNumber"/>
        <w:spacing w:line="240" w:lineRule="auto"/>
        <w:ind w:left="720"/>
      </w:pPr>
      <w:r/>
      <w:hyperlink r:id="rId15">
        <w:r>
          <w:rPr>
            <w:color w:val="0000EE"/>
            <w:u w:val="single"/>
          </w:rPr>
          <w:t>https://www.twispwa.com/event-details/2026-summer-festival-2026-06-20-19-00</w:t>
        </w:r>
      </w:hyperlink>
      <w:r>
        <w:t xml:space="preserve"> - The 2026 Summer Festival, part of the Methow Valley Chamber Music Festival's 30th annual event, is scheduled for June 20, 2026, at the Methow Valley Community Center in Twisp, Washington. The festival features renowned musicians performing a variety of classical and contemporary works. Tickets are available for purchase, and the event is part of a series of concerts designed to inspire and captivate attendees in a unique forest setting.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thowvalleynews.com/2026/06/25/pride-and-protest-come-to-twisp-this-weekend-plus-music-and-more/" TargetMode="External"/><Relationship Id="rId10" Type="http://schemas.openxmlformats.org/officeDocument/2006/relationships/hyperlink" Target="https://www.methowpride.org/upcoming-events/pride-march-and-festival" TargetMode="External"/><Relationship Id="rId11" Type="http://schemas.openxmlformats.org/officeDocument/2006/relationships/hyperlink" Target="https://www.methowpride.org/" TargetMode="External"/><Relationship Id="rId12" Type="http://schemas.openxmlformats.org/officeDocument/2006/relationships/hyperlink" Target="https://www.whitehouse.gov/wp-content/uploads/2026/05/SAP-HR2616.pdf" TargetMode="External"/><Relationship Id="rId13" Type="http://schemas.openxmlformats.org/officeDocument/2006/relationships/hyperlink" Target="https://www.presidency.ucsb.edu/documents/statement-administration-policy-hr-2616-stopping-indoctrination-and-protecting-kids-act" TargetMode="External"/><Relationship Id="rId14" Type="http://schemas.openxmlformats.org/officeDocument/2006/relationships/hyperlink" Target="https://www.methowpride.org/events-1" TargetMode="External"/><Relationship Id="rId15" Type="http://schemas.openxmlformats.org/officeDocument/2006/relationships/hyperlink" Target="https://www.twispwa.com/event-details/2026-summer-festival-2026-06-20-19-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