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Pride-Forward Wedding Inspiration for Every Day of the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love that’s honest, bold and visible beyond June , real couples, gender-fluid fashion and locally made details show why Pride belongs in wedding planning 365 days a year.</w:t>
      </w:r>
      <w:r/>
    </w:p>
    <w:p>
      <w:r/>
      <w:r>
        <w:t>Essential Takeaways</w:t>
      </w:r>
      <w:r/>
      <w:r/>
    </w:p>
    <w:p>
      <w:pPr>
        <w:pStyle w:val="ListBullet"/>
        <w:spacing w:line="240" w:lineRule="auto"/>
        <w:ind w:left="720"/>
      </w:pPr>
      <w:r/>
      <w:r>
        <w:rPr>
          <w:b/>
        </w:rPr>
        <w:t>Representation matters:</w:t>
      </w:r>
      <w:r>
        <w:t xml:space="preserve"> Queer couples want to see themselves reflected in wedding media as often as any other couple, not just in June. </w:t>
      </w:r>
      <w:r/>
    </w:p>
    <w:p>
      <w:pPr>
        <w:pStyle w:val="ListBullet"/>
        <w:spacing w:line="240" w:lineRule="auto"/>
        <w:ind w:left="720"/>
      </w:pPr>
      <w:r/>
      <w:r>
        <w:rPr>
          <w:b/>
        </w:rPr>
        <w:t>Gender-fluid fashion:</w:t>
      </w:r>
      <w:r>
        <w:t xml:space="preserve"> Tailoring and editorial styling can make classic looks feel modern and wearable by anyone, with a soft, sleek finish. </w:t>
      </w:r>
      <w:r/>
    </w:p>
    <w:p>
      <w:pPr>
        <w:pStyle w:val="ListBullet"/>
        <w:spacing w:line="240" w:lineRule="auto"/>
        <w:ind w:left="720"/>
      </w:pPr>
      <w:r/>
      <w:r>
        <w:rPr>
          <w:b/>
        </w:rPr>
        <w:t>Local vendors count:</w:t>
      </w:r>
      <w:r>
        <w:t xml:space="preserve"> Sourcing LGBTQ+-owned or allied suppliers brings community, personality and authenticity to a celebration. </w:t>
      </w:r>
      <w:r/>
    </w:p>
    <w:p>
      <w:pPr>
        <w:pStyle w:val="ListBullet"/>
        <w:spacing w:line="240" w:lineRule="auto"/>
        <w:ind w:left="720"/>
      </w:pPr>
      <w:r/>
      <w:r>
        <w:rPr>
          <w:b/>
        </w:rPr>
        <w:t>Colour with purpose:</w:t>
      </w:r>
      <w:r>
        <w:t xml:space="preserve"> A rainbow motif can be woven into seating, cake and florals without feeling gimmicky , it reads joyful and intentional. </w:t>
      </w:r>
      <w:r/>
    </w:p>
    <w:p>
      <w:pPr>
        <w:pStyle w:val="ListBullet"/>
        <w:spacing w:line="240" w:lineRule="auto"/>
        <w:ind w:left="720"/>
      </w:pPr>
      <w:r/>
      <w:r>
        <w:rPr>
          <w:b/>
        </w:rPr>
        <w:t>Practical planning tip:</w:t>
      </w:r>
      <w:r>
        <w:t xml:space="preserve"> Choose pieces and décor you’ll reuse or wear again; it keeps Pride visible all year and reduces waste.</w:t>
      </w:r>
      <w:r/>
      <w:r/>
    </w:p>
    <w:p>
      <w:pPr>
        <w:pStyle w:val="Heading2"/>
      </w:pPr>
      <w:r>
        <w:t>Why Pride in weddings shouldn’t be boxed into June</w:t>
      </w:r>
      <w:r/>
    </w:p>
    <w:p>
      <w:r/>
      <w:r>
        <w:t>Photos that glow with rainbow colour feel warm and alive, and they also signal something deeper , visibility. According to reporting and industry conversations, many queer couples still rely on a handful of seasonal moments to see themselves reflected in bridal media. So featuring real couples and full wedding shoots outside of Pride month does more than look good; it normalises queer love as part of the everyday wedding landscape. If you’re planning, think beyond the month when you choose venues, vendors and imagery so your story has longevity.</w:t>
      </w:r>
      <w:r/>
    </w:p>
    <w:p>
      <w:pPr>
        <w:pStyle w:val="Heading2"/>
      </w:pPr>
      <w:r>
        <w:t>Gender-fluid tailoring: how to make classic looks feel inclusive</w:t>
      </w:r>
      <w:r/>
    </w:p>
    <w:p>
      <w:r/>
      <w:r>
        <w:t>Bold tailoring and editorial styling give traditional silhouettes a fresh energy, whether it’s a sharply cut blazer, an elegantly draped suit or a gown reimagined with menswear details. Fashion editors and stylists note that ’90s-inspired ease , soft shoulders, relaxed trousers, tailored waistlines , reads modern and wearable. Practical tip: pick shapes that flatter both partners and opt for neutral bases with one statement accessory in colour or texture so the looks coordinate without matching.</w:t>
      </w:r>
      <w:r/>
    </w:p>
    <w:p>
      <w:pPr>
        <w:pStyle w:val="Heading2"/>
      </w:pPr>
      <w:r>
        <w:t>Local vendors make Pride more personal</w:t>
      </w:r>
      <w:r/>
    </w:p>
    <w:p>
      <w:r/>
      <w:r>
        <w:t>There’s something quietly powerful about hiring local queer-owned florists, bakers and planners. It keeps money in the community and brings a depth of understanding to how celebration and identity intersect. Wedding industry data show couples are increasingly seeking inclusive suppliers, and that choice often translates into subtle but meaningful touches , a bespoke dessert that nods to heritage, or table settings designed with intention. Start by asking venues for a preferred vendor list that highlights inclusive teams, and don’t be shy about interviews.</w:t>
      </w:r>
      <w:r/>
    </w:p>
    <w:p>
      <w:pPr>
        <w:pStyle w:val="Heading2"/>
      </w:pPr>
      <w:r>
        <w:t>Using the rainbow as a design language, not just a motif</w:t>
      </w:r>
      <w:r/>
    </w:p>
    <w:p>
      <w:r/>
      <w:r>
        <w:t>A connected rainbow seating plan or a cake glazed with coloured sugar can be joyful without being over the top. Think of the palette as a storytelling device: one shade per table, tone-on-tone linens, or florals that graduate across the spectrum. That approach reads considered rather than costume-y, and it’s easier to reuse or repurpose pieces after the big day. If you love bold colour but want subtler styling, introduce rainbow through accessories , napkin rings, place cards, or a colourful boutonnière that your partner can wear again.</w:t>
      </w:r>
      <w:r/>
    </w:p>
    <w:p>
      <w:pPr>
        <w:pStyle w:val="Heading2"/>
      </w:pPr>
      <w:r>
        <w:t>Visibility, community and why it matters after the confetti falls</w:t>
      </w:r>
      <w:r/>
    </w:p>
    <w:p>
      <w:r/>
      <w:r>
        <w:t>Pride is about freedom to show up as you are, and weddings are a rare public assertion of that freedom. Industry commentary and coverage show progress, but representation still needs steady attention. Publishing shoots with authentic queer couples, and championing those vendors, helps keep the conversation alive. For couples, family and wedding pros alike, that steady visibility reduces stigma and expands what “wedding” can look like. It’s a small cultural shift with a big emotional return.</w:t>
      </w:r>
      <w:r/>
    </w:p>
    <w:p>
      <w:r/>
      <w:r>
        <w:t>It’s a small change that can make every wedding feel more honest and every couple feel seen.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11">
        <w:r>
          <w:rPr>
            <w:color w:val="0000EE"/>
            <w:u w:val="single"/>
          </w:rPr>
          <w:t>[7]</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2">
        <w:r>
          <w:rPr>
            <w:color w:val="0000EE"/>
            <w:u w:val="single"/>
          </w:rPr>
          <w:t>[3]</w:t>
        </w:r>
      </w:hyperlink>
      <w:r>
        <w:t xml:space="preserve">- Paragraph 5: </w:t>
      </w:r>
      <w:hyperlink r:id="rId14">
        <w:r>
          <w:rPr>
            <w:color w:val="0000EE"/>
            <w:u w:val="single"/>
          </w:rPr>
          <w:t>[4]</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https://www.rocknrollbride.com/2026/06/pride-is-365-days-a-year/</w:t>
        </w:r>
      </w:hyperlink>
      <w:r>
        <w:t xml:space="preserve"> - Please view link - unable to able to access data</w:t>
      </w:r>
      <w:r/>
    </w:p>
    <w:p>
      <w:pPr>
        <w:pStyle w:val="ListNumber"/>
        <w:spacing w:line="240" w:lineRule="auto"/>
        <w:ind w:left="720"/>
      </w:pPr>
      <w:r/>
      <w:hyperlink r:id="rId10">
        <w:r>
          <w:rPr>
            <w:color w:val="0000EE"/>
            <w:u w:val="single"/>
          </w:rPr>
          <w:t>https://www.theknot.com/content/lgbtq-representation/</w:t>
        </w:r>
      </w:hyperlink>
      <w:r>
        <w:t xml:space="preserve"> - In this essay, Shelby Wax, a queer wedding journalist, discusses the importance of LGBTQIA+ representation in wedding media. She reflects on her experiences in the wedding industry, highlighting the lack of inclusivity and the need for queer voices in wedding publications. Wax emphasizes that diverse representation allows LGBTQIA+ individuals to see themselves reflected in wedding media, fostering a sense of belonging and validation. She advocates for the inclusion of queer stories and perspectives to enrich the wedding industry and ensure it serves all couples equitably.</w:t>
      </w:r>
      <w:r/>
    </w:p>
    <w:p>
      <w:pPr>
        <w:pStyle w:val="ListNumber"/>
        <w:spacing w:line="240" w:lineRule="auto"/>
        <w:ind w:left="720"/>
      </w:pPr>
      <w:r/>
      <w:hyperlink r:id="rId12">
        <w:r>
          <w:rPr>
            <w:color w:val="0000EE"/>
            <w:u w:val="single"/>
          </w:rPr>
          <w:t>https://www.whowhatwear.com/living/wedding/queer-wedding-looks</w:t>
        </w:r>
      </w:hyperlink>
      <w:r>
        <w:t xml:space="preserve"> - Lauren Chan's article explores how queer brides navigate the traditional wedding fashion industry, which often overlooks LGBTQ+ identities. Chan, while planning her own wedding, noticed a stark lack of inclusivity—both in aesthetics and sizing—within bridal marketing and shops, prompting her and other queer brides to seek alternatives for expressing their identities. The piece highlights the importance of representation and inclusivity in the wedding industry, emphasizing the need for diverse options that cater to all couples.</w:t>
      </w:r>
      <w:r/>
    </w:p>
    <w:p>
      <w:pPr>
        <w:pStyle w:val="ListNumber"/>
        <w:spacing w:line="240" w:lineRule="auto"/>
        <w:ind w:left="720"/>
      </w:pPr>
      <w:r/>
      <w:hyperlink r:id="rId14">
        <w:r>
          <w:rPr>
            <w:color w:val="0000EE"/>
            <w:u w:val="single"/>
          </w:rPr>
          <w:t>https://apnews.com/article/153f383bc27b0e6f0b17284b783e8556</w:t>
        </w:r>
      </w:hyperlink>
      <w:r>
        <w:t xml:space="preserve"> - A new GLAAD study shows a 4% increase in LGBTQ+ representation on primetime television, driven by shows such as 'Abbott Elementary', 'Hacks', 'Heartstopper', 'The Last of Us', and 'Yellowjackets'. The 2025 edition of the 'Where We Are on TV' report counted 489 LGBTQ characters across broadcast, cable, and streaming platforms—a boost after two years of decline but still significantly lower than the 2021-2022 peak of 637. GLAAD emphasizes the need for renewed commitment to fair and accurate storytelling amid a politically charged climate.</w:t>
      </w:r>
      <w:r/>
    </w:p>
    <w:p>
      <w:pPr>
        <w:pStyle w:val="ListNumber"/>
        <w:spacing w:line="240" w:lineRule="auto"/>
        <w:ind w:left="720"/>
      </w:pPr>
      <w:r/>
      <w:hyperlink r:id="rId13">
        <w:r>
          <w:rPr>
            <w:color w:val="0000EE"/>
            <w:u w:val="single"/>
          </w:rPr>
          <w:t>https://www.weddingwire.com/wedding-ideas/lgbtq-wedding-change</w:t>
        </w:r>
      </w:hyperlink>
      <w:r>
        <w:t xml:space="preserve"> - This article discusses the significant changes in LGBTQIA+ weddings over the past five years since the legalization of marriage equality in 2015. It highlights trends such as larger guest lists, more inclusive wedding parties, and the blending of new and old traditions to create personalized experiences. The piece emphasizes the importance of representation and inclusivity in the wedding industry, noting that LGBTQIA+ couples are increasingly creating their own traditions and celebrating their love in ways that reflect their identities.</w:t>
      </w:r>
      <w:r/>
    </w:p>
    <w:p>
      <w:pPr>
        <w:pStyle w:val="ListNumber"/>
        <w:spacing w:line="240" w:lineRule="auto"/>
        <w:ind w:left="720"/>
      </w:pPr>
      <w:r/>
      <w:hyperlink r:id="rId15">
        <w:r>
          <w:rPr>
            <w:color w:val="0000EE"/>
            <w:u w:val="single"/>
          </w:rPr>
          <w:t>https://www.bustle.com/entertainment/hallmark-channels-first-lgbtq-wedding</w:t>
        </w:r>
      </w:hyperlink>
      <w:r>
        <w:t xml:space="preserve"> - In a historic move, Hallmark Channel aired its first LGBTQ+ wedding as part of the movie 'Wedding Every Weekend'. This event marked a significant step forward for the network in terms of inclusivity and representation for the LGBTQ+ community, especially considering previous controversies over the exclusion of LGBTQ+ content. The article highlights the importance of representation in media and the positive impact of inclusive storytelling on diverse audiences.</w:t>
      </w:r>
      <w:r/>
    </w:p>
    <w:p>
      <w:pPr>
        <w:pStyle w:val="ListNumber"/>
        <w:spacing w:line="240" w:lineRule="auto"/>
        <w:ind w:left="720"/>
      </w:pPr>
      <w:r/>
      <w:hyperlink r:id="rId11">
        <w:r>
          <w:rPr>
            <w:color w:val="0000EE"/>
            <w:u w:val="single"/>
          </w:rPr>
          <w:t>https://wifitalents.com/diversity-equity-and-inclusion-in-the-wedding-industry-statistics/</w:t>
        </w:r>
      </w:hyperlink>
      <w:r>
        <w:t xml:space="preserve"> - This article presents statistics highlighting the lack of diversity and inclusion in the wedding industry. It reveals that 80% of LGBTQ+ couples do not see themselves represented in wedding advertisements, and only 39% of wedding vendors explicitly state they are LGBTQ+ friendly on their websites. Additionally, 58% of Black brides feel that mainstream bridal magazines lack diversity in hair and makeup inspiration. These statistics underscore the need for greater representation and inclusivity within the wedding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ocknrollbride.com/2026/06/pride-is-365-days-a-year/" TargetMode="External"/><Relationship Id="rId10" Type="http://schemas.openxmlformats.org/officeDocument/2006/relationships/hyperlink" Target="https://www.theknot.com/content/lgbtq-representation/" TargetMode="External"/><Relationship Id="rId11" Type="http://schemas.openxmlformats.org/officeDocument/2006/relationships/hyperlink" Target="https://wifitalents.com/diversity-equity-and-inclusion-in-the-wedding-industry-statistics/" TargetMode="External"/><Relationship Id="rId12" Type="http://schemas.openxmlformats.org/officeDocument/2006/relationships/hyperlink" Target="https://www.whowhatwear.com/living/wedding/queer-wedding-looks" TargetMode="External"/><Relationship Id="rId13" Type="http://schemas.openxmlformats.org/officeDocument/2006/relationships/hyperlink" Target="https://www.weddingwire.com/wedding-ideas/lgbtq-wedding-change" TargetMode="External"/><Relationship Id="rId14" Type="http://schemas.openxmlformats.org/officeDocument/2006/relationships/hyperlink" Target="https://apnews.com/article/153f383bc27b0e6f0b17284b783e8556" TargetMode="External"/><Relationship Id="rId15" Type="http://schemas.openxmlformats.org/officeDocument/2006/relationships/hyperlink" Target="https://www.bustle.com/entertainment/hallmark-channels-first-lgbtq-wedd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