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LGBTQ+ Coming‑of‑Age Film: Why Girls Like Girls Feels Vital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heading back to cinemas as Girls Like Girls blooms on the big screen , a tender, 2006‑set queer coming‑of‑age romance that matters because it centres mixed‑race young women, speaks to small‑town isolation, and offers a rare, intimate portrait of first love.</w:t>
      </w:r>
      <w:r/>
    </w:p>
    <w:p>
      <w:r/>
      <w:r>
        <w:t>Essential Takeaways</w:t>
      </w:r>
      <w:r/>
      <w:r/>
    </w:p>
    <w:p>
      <w:pPr>
        <w:pStyle w:val="ListBullet"/>
        <w:spacing w:line="240" w:lineRule="auto"/>
        <w:ind w:left="720"/>
      </w:pPr>
      <w:r/>
      <w:r>
        <w:rPr>
          <w:b/>
        </w:rPr>
        <w:t>Fresh directorial debut:</w:t>
      </w:r>
      <w:r>
        <w:t xml:space="preserve"> Hayley Kiyoko makes a confident move from pop star to filmmaker with an emotionally assured first feature.</w:t>
      </w:r>
      <w:r/>
    </w:p>
    <w:p>
      <w:pPr>
        <w:pStyle w:val="ListBullet"/>
        <w:spacing w:line="240" w:lineRule="auto"/>
        <w:ind w:left="720"/>
      </w:pPr>
      <w:r/>
      <w:r>
        <w:rPr>
          <w:b/>
        </w:rPr>
        <w:t>Standout performances:</w:t>
      </w:r>
      <w:r>
        <w:t xml:space="preserve"> Maya da Costa and Myra Molloy bring soft, combustible chemistry and believable teenage awkwardness.</w:t>
      </w:r>
      <w:r/>
    </w:p>
    <w:p>
      <w:pPr>
        <w:pStyle w:val="ListBullet"/>
        <w:spacing w:line="240" w:lineRule="auto"/>
        <w:ind w:left="720"/>
      </w:pPr>
      <w:r/>
      <w:r>
        <w:rPr>
          <w:b/>
        </w:rPr>
        <w:t>Period detail adds texture:</w:t>
      </w:r>
      <w:r>
        <w:t xml:space="preserve"> Set in 2006 rural Oregon, the film feels quietly nostalgic , AIM messages and mixtape moods included.</w:t>
      </w:r>
      <w:r/>
    </w:p>
    <w:p>
      <w:pPr>
        <w:pStyle w:val="ListBullet"/>
        <w:spacing w:line="240" w:lineRule="auto"/>
        <w:ind w:left="720"/>
      </w:pPr>
      <w:r/>
      <w:r>
        <w:rPr>
          <w:b/>
        </w:rPr>
        <w:t>Representation matters:</w:t>
      </w:r>
      <w:r>
        <w:t xml:space="preserve"> The leads are mixed‑race women, and the film treats queer love as central, not token.</w:t>
      </w:r>
      <w:r/>
    </w:p>
    <w:p>
      <w:pPr>
        <w:pStyle w:val="ListBullet"/>
        <w:spacing w:line="240" w:lineRule="auto"/>
        <w:ind w:left="720"/>
      </w:pPr>
      <w:r/>
      <w:r>
        <w:rPr>
          <w:b/>
        </w:rPr>
        <w:t>Accessible and affecting:</w:t>
      </w:r>
      <w:r>
        <w:t xml:space="preserve"> Critics and audiences note the film’s warmth, clear-eyed storytelling, and modest runtime that doesn’t overstay its welcome.</w:t>
      </w:r>
      <w:r/>
      <w:r/>
    </w:p>
    <w:p>
      <w:pPr>
        <w:pStyle w:val="Heading2"/>
      </w:pPr>
      <w:r>
        <w:t>A directorial leap that still smells of the pop star who started it all</w:t>
      </w:r>
      <w:r/>
    </w:p>
    <w:p>
      <w:r/>
      <w:r>
        <w:t>Hayley Kiyoko’s leap from music to movies is the headline here, and you can still feel her pop instincts , a strong sense of rhythm, visual hooks and a knack for intimate, music‑tinged moments. According to Vogue, Kiyoko carried the Girls Like Girls idea through several incarnations before landing on this feature, so the film feels like a polished culmination rather than a throwaway project. The result is confident without being flashy, like a song stripped back to its best verse.</w:t>
      </w:r>
      <w:r/>
    </w:p>
    <w:p>
      <w:pPr>
        <w:pStyle w:val="Heading2"/>
      </w:pPr>
      <w:r>
        <w:t>Two leads who make awkward, tender feel real</w:t>
      </w:r>
      <w:r/>
    </w:p>
    <w:p>
      <w:r/>
      <w:r>
        <w:t>Maya da Costa (in her feature debut) and Myra Molloy hold the centre with a vulnerable, lived‑in chemistry. Critics at The Guardian highlighted how the performances anchor the story, making the small gestures , a look, a touch, a clumsy apology , register as big stakes. If you’ve ever felt your heart speed up over a text message, you’ll recognise the nervous energy here; the actors sell it with quiet, believable detail.</w:t>
      </w:r>
      <w:r/>
    </w:p>
    <w:p>
      <w:pPr>
        <w:pStyle w:val="Heading2"/>
      </w:pPr>
      <w:r>
        <w:t>Setting and era: why 2006 in rural Oregon still matters</w:t>
      </w:r>
      <w:r/>
    </w:p>
    <w:p>
      <w:r/>
      <w:r>
        <w:t>The film’s 2006 setting isn’t just window dressing. It deepens the sense of isolation and secrecy that shapes the characters’ choices, from clunky chat clients to the subtle ways communities police difference. Film Independent’s event Q&amp;A underscored how that era sharpened Kiyoko’s desire to show the internal, almost invisible ways queer kids navigated desire. For viewers who grew up in a pre‑smartphone world, those tactile, specific details bring a soft, bittersweet nostalgia.</w:t>
      </w:r>
      <w:r/>
    </w:p>
    <w:p>
      <w:pPr>
        <w:pStyle w:val="Heading2"/>
      </w:pPr>
      <w:r>
        <w:t>Representation that’s both personal and political</w:t>
      </w:r>
      <w:r/>
    </w:p>
    <w:p>
      <w:r/>
      <w:r>
        <w:t>Kiyoko has been explicit about why representation matters; she told Film Independent that seeing people like you on screen can be life‑changing. The film’s leads are mixed race and queer, and while race isn’t the plot’s battleground, their identities add texture and urgency to the story. That choice pushes the movie beyond a simple teen romance and into territory that feels reflective of many real lives , and necessary in a market that too often sidelines such stories.</w:t>
      </w:r>
      <w:r/>
    </w:p>
    <w:p>
      <w:pPr>
        <w:pStyle w:val="Heading2"/>
      </w:pPr>
      <w:r>
        <w:t>From viral single to novel to feature , the long arc pays off</w:t>
      </w:r>
      <w:r/>
    </w:p>
    <w:p>
      <w:r/>
      <w:r>
        <w:t>Fans will know Girls Like Girls first as Kiyoko’s viral 2015 single and music video, and later a bestselling YA novel; the film is the logical next step. Industry coverage, including a recent CinemaBlend interview, notes Kiyoko adjusted the ending from earlier versions to land on something she’s proud of, which gives the movie a mature, decisive eye. It’s a reminder that some stories take years to find the right form , and that persistence can pay off in a work that resonates on several levels.</w:t>
      </w:r>
      <w:r/>
    </w:p>
    <w:p>
      <w:pPr>
        <w:pStyle w:val="Heading2"/>
      </w:pPr>
      <w:r>
        <w:t>How to watch and who it’s for</w:t>
      </w:r>
      <w:r/>
    </w:p>
    <w:p>
      <w:r/>
      <w:r>
        <w:t>If you’re into thoughtful coming‑of‑age dramas, this is one to prioritise. It’s especially resonant for viewers seeking authentic queer narratives or those who grew up in small towns and recognise the social tightropes. For parents or guardians, the film is a good entry point to conversations about identity, consent and the awkwardness of first relationships , and it’s quietly hopeful rather than sensational.</w:t>
      </w:r>
      <w:r/>
    </w:p>
    <w:p>
      <w:r/>
      <w:r>
        <w:t>It’s a small change that can make every first love feel a little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[6]</w:t>
        </w:r>
      </w:hyperlink>
      <w:r>
        <w:t xml:space="preserve">, </w:t>
      </w:r>
      <w:hyperlink r:id="rId13">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9">
        <w:r>
          <w:rPr>
            <w:color w:val="0000EE"/>
            <w:u w:val="single"/>
          </w:rPr>
          <w:t>[1]</w:t>
        </w:r>
      </w:hyperlink>
      <w:r>
        <w:t xml:space="preserve">, </w:t>
      </w:r>
      <w:hyperlink r:id="rId11">
        <w:r>
          <w:rPr>
            <w:color w:val="0000EE"/>
            <w:u w:val="single"/>
          </w:rPr>
          <w:t>[5]</w:t>
        </w:r>
      </w:hyperlink>
      <w:r>
        <w:t xml:space="preserve">- Paragraph 5: </w:t>
      </w:r>
      <w:hyperlink r:id="rId10">
        <w:r>
          <w:rPr>
            <w:color w:val="0000EE"/>
            <w:u w:val="single"/>
          </w:rPr>
          <w:t>[2]</w:t>
        </w:r>
      </w:hyperlink>
      <w:r>
        <w:t xml:space="preserve">, </w:t>
      </w:r>
      <w:hyperlink r:id="rId9">
        <w:r>
          <w:rPr>
            <w:color w:val="0000EE"/>
            <w:u w:val="single"/>
          </w:rPr>
          <w:t>[1]</w:t>
        </w:r>
      </w:hyperlink>
      <w:r>
        <w:t xml:space="preserve">- Paragraph 6: </w:t>
      </w:r>
      <w:hyperlink r:id="rId14">
        <w:r>
          <w:rPr>
            <w:color w:val="0000EE"/>
            <w:u w:val="single"/>
          </w:rPr>
          <w:t>[4]</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https://www.filmindependent.org/blog/girls-like-girls-in-full-bloom/</w:t>
        </w:r>
      </w:hyperlink>
      <w:r>
        <w:t xml:space="preserve"> - Please view link - unable to able to access data</w:t>
      </w:r>
      <w:r/>
    </w:p>
    <w:p>
      <w:pPr>
        <w:pStyle w:val="ListNumber"/>
        <w:spacing w:line="240" w:lineRule="auto"/>
        <w:ind w:left="720"/>
      </w:pPr>
      <w:r/>
      <w:hyperlink r:id="rId10">
        <w:r>
          <w:rPr>
            <w:color w:val="0000EE"/>
            <w:u w:val="single"/>
          </w:rPr>
          <w:t>https://www.cinemablend.com/movies/hayley-kiyoko-interview-girls-like-girls-ending-change-that-makes-her-proud</w:t>
        </w:r>
      </w:hyperlink>
      <w:r>
        <w:t xml:space="preserve"> - In an interview with CinemaBlend, Hayley Kiyoko discusses her directorial debut, 'Girls Like Girls'. She reveals that during editing, she decided to remove a key altercation between Coley and Trent to refocus the film's conclusion on the core relationship between Coley and Sonya. Kiyoko felt that including the fight shifted the emotional climax toward a male character, detracting from the celebration of the girls' authentic queer story. The final scene instead highlights a tender poolside moment between the girls, marking a more introspective and affirming end. As her first feature film directorial effort, Kiyoko took creative risks to uphold the story’s integrity and to spotlight queer representation in a gentle, nuanced way.</w:t>
      </w:r>
      <w:r/>
    </w:p>
    <w:p>
      <w:pPr>
        <w:pStyle w:val="ListNumber"/>
        <w:spacing w:line="240" w:lineRule="auto"/>
        <w:ind w:left="720"/>
      </w:pPr>
      <w:r/>
      <w:hyperlink r:id="rId13">
        <w:r>
          <w:rPr>
            <w:color w:val="0000EE"/>
            <w:u w:val="single"/>
          </w:rPr>
          <w:t>https://www.whowhatwear.com/fashion/celebrity/myra-molloy-girls-like-girls</w:t>
        </w:r>
      </w:hyperlink>
      <w:r>
        <w:t xml:space="preserve"> - Myra Molloy, a Thai American actress and musician, is making waves in Hollywood with her breakout role in Hayley Kiyoko’s feature film adaptation of 'Girls Like Girls'. Inspired by Kiyoko’s viral 2015 music video and the 2023 bestselling novel, the coming-of-age film centers on Coley, a teen dealing with grief, who discovers love and identity during a summer in rural Oregon. Molloy plays Sonya, a popular and emotionally complex character who connects deeply with Coley, played by Maya da Costa. Initially auditioning for Coley, Molloy was cast as Sonya after impressing Kiyoko with her emotional depth and artistic interpretation. This role is a dream come true for Molloy, who was inspired by Kiyoko years ago as a teen in Bangkok. Molloy praises Kiyoko’s vision, empathy, and collaborative spirit, describing the production as transformative and emotionally resonant. She also wrote and produced a song for the film's soundtrack, exemplifying her multifaceted talent. Molloy discusses the importance of Asian American and queer representation, her connection with da Costa, and her love for film photography. With 'Girls Like Girls' now in theaters, Molloy solidifies herself as a compelling new voice and talent in the industry.</w:t>
      </w:r>
      <w:r/>
    </w:p>
    <w:p>
      <w:pPr>
        <w:pStyle w:val="ListNumber"/>
        <w:spacing w:line="240" w:lineRule="auto"/>
        <w:ind w:left="720"/>
      </w:pPr>
      <w:r/>
      <w:hyperlink r:id="rId14">
        <w:r>
          <w:rPr>
            <w:color w:val="0000EE"/>
            <w:u w:val="single"/>
          </w:rPr>
          <w:t>https://www.rottentomatoes.com/m/girls_like_girls</w:t>
        </w:r>
      </w:hyperlink>
      <w:r>
        <w:t xml:space="preserve"> - Rotten Tomatoes provides a comprehensive overview of 'Girls Like Girls', including critic and audience reviews. The film holds a 91% rating on the Tomatometer based on 44 reviews and a 90% audience score from over 100 verified ratings. The synopsis describes the film as a heartfelt coming-of-age story set over the course of one sun-drenched summer, where new-girl-in-town Coley falls in love for the first time while learning to accept herself along the way. The page also includes information on where to watch the film and links to related content.</w:t>
      </w:r>
      <w:r/>
    </w:p>
    <w:p>
      <w:pPr>
        <w:pStyle w:val="ListNumber"/>
        <w:spacing w:line="240" w:lineRule="auto"/>
        <w:ind w:left="720"/>
      </w:pPr>
      <w:r/>
      <w:hyperlink r:id="rId11">
        <w:r>
          <w:rPr>
            <w:color w:val="0000EE"/>
            <w:u w:val="single"/>
          </w:rPr>
          <w:t>https://www.vogue.com/article/hayley-kiyoko-girls-like-girls-interview</w:t>
        </w:r>
      </w:hyperlink>
      <w:r>
        <w:t xml:space="preserve"> - In an interview with Vogue, Hayley Kiyoko discusses her directorial debut, 'Girls Like Girls'. She highlights the film's focus on queer representation, particularly featuring women of colour in prominent roles. The film tells the story of Coley, a shy high school student who moves to a small Oregon town after her mother’s death and soon falls for local queen bee and dance-team star Sonya, reveling in their slow-burn romance as much as it does in the stunning natural landscape of rural Oregon. Kiyoko reflects on her journey from musician to filmmaker and the importance of telling authentic queer stories.</w:t>
      </w:r>
      <w:r/>
    </w:p>
    <w:p>
      <w:pPr>
        <w:pStyle w:val="ListNumber"/>
        <w:spacing w:line="240" w:lineRule="auto"/>
        <w:ind w:left="720"/>
      </w:pPr>
      <w:r/>
      <w:hyperlink r:id="rId12">
        <w:r>
          <w:rPr>
            <w:color w:val="0000EE"/>
            <w:u w:val="single"/>
          </w:rPr>
          <w:t>https://www.theguardian.com/film/2026/jun/18/girls-like-girls-movie-review</w:t>
        </w:r>
      </w:hyperlink>
      <w:r>
        <w:t xml:space="preserve"> - The Guardian's review of 'Girls Like Girls' offers a critical perspective on the film. The reviewer notes that while the film is guided by the mantra that representation matters, it assumes that depiction alone is meaningful enough to excuse other glaring deficiencies in its filmmaking. The film follows Coley, a quiet teenager who moves to live with her estranged father following the death of her mother, and her relationship with Sonya, the ideal American girl. The review highlights the film's nostalgic setting and its focus on individual feeling without delving into larger institutions or politics.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ilmindependent.org/blog/girls-like-girls-in-full-bloom/" TargetMode="External"/><Relationship Id="rId10" Type="http://schemas.openxmlformats.org/officeDocument/2006/relationships/hyperlink" Target="https://www.cinemablend.com/movies/hayley-kiyoko-interview-girls-like-girls-ending-change-that-makes-her-proud" TargetMode="External"/><Relationship Id="rId11" Type="http://schemas.openxmlformats.org/officeDocument/2006/relationships/hyperlink" Target="https://www.vogue.com/article/hayley-kiyoko-girls-like-girls-interview" TargetMode="External"/><Relationship Id="rId12" Type="http://schemas.openxmlformats.org/officeDocument/2006/relationships/hyperlink" Target="https://www.theguardian.com/film/2026/jun/18/girls-like-girls-movie-review" TargetMode="External"/><Relationship Id="rId13" Type="http://schemas.openxmlformats.org/officeDocument/2006/relationships/hyperlink" Target="https://www.whowhatwear.com/fashion/celebrity/myra-molloy-girls-like-girls" TargetMode="External"/><Relationship Id="rId14" Type="http://schemas.openxmlformats.org/officeDocument/2006/relationships/hyperlink" Target="https://www.rottentomatoes.com/m/girls_like_gir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