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Country Trio Bringing Queer Joy to Pride 2026: The Cowgays' Rise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showgoers are flocking to The Cowgays’ sound , three queer country singers from Nashville blending ’90s harmony, campy style and gospel-soaked catharsis to make Pride louder and more joyful. Their viral singles, bold looks and message of belonging matter as anti-LGBTQ attacks rise.</w:t>
      </w:r>
      <w:r/>
    </w:p>
    <w:p>
      <w:r/>
      <w:r>
        <w:t>Essential Takeaways</w:t>
      </w:r>
      <w:r/>
      <w:r/>
    </w:p>
    <w:p>
      <w:pPr>
        <w:pStyle w:val="ListBullet"/>
        <w:spacing w:line="240" w:lineRule="auto"/>
        <w:ind w:left="720"/>
      </w:pPr>
      <w:r/>
      <w:r>
        <w:rPr>
          <w:b/>
        </w:rPr>
        <w:t>Big, warm harmonies:</w:t>
      </w:r>
      <w:r>
        <w:t xml:space="preserve"> The Cowgays lean into trio singing reminiscent of ’90s country, delivering a rich, nostalgia-tinged sound that feels immediate and comforting.</w:t>
      </w:r>
      <w:r/>
    </w:p>
    <w:p>
      <w:pPr>
        <w:pStyle w:val="ListBullet"/>
        <w:spacing w:line="240" w:lineRule="auto"/>
        <w:ind w:left="720"/>
      </w:pPr>
      <w:r/>
      <w:r>
        <w:rPr>
          <w:b/>
        </w:rPr>
        <w:t>Songs with purpose:</w:t>
      </w:r>
      <w:r>
        <w:t xml:space="preserve"> Singles like “Good Hoedown” and “Kids Like Us” mix camp and empathy to offer queer kids visibility and hope.</w:t>
      </w:r>
      <w:r/>
    </w:p>
    <w:p>
      <w:pPr>
        <w:pStyle w:val="ListBullet"/>
        <w:spacing w:line="240" w:lineRule="auto"/>
        <w:ind w:left="720"/>
      </w:pPr>
      <w:r/>
      <w:r>
        <w:rPr>
          <w:b/>
        </w:rPr>
        <w:t>DIY glamour:</w:t>
      </w:r>
      <w:r>
        <w:t xml:space="preserve"> Their stage style is handmade and high-glam , sequins, rhinestones and Depop finds turned into red‑carpet-ready outfits.</w:t>
      </w:r>
      <w:r/>
    </w:p>
    <w:p>
      <w:pPr>
        <w:pStyle w:val="ListBullet"/>
        <w:spacing w:line="240" w:lineRule="auto"/>
        <w:ind w:left="720"/>
      </w:pPr>
      <w:r/>
      <w:r>
        <w:rPr>
          <w:b/>
        </w:rPr>
        <w:t>Queer protest through joy:</w:t>
      </w:r>
      <w:r>
        <w:t xml:space="preserve"> The trio sees exuberance and visibility as a political act amid waning Pride funding and increasing attacks on LGBTQ rights.</w:t>
      </w:r>
      <w:r/>
    </w:p>
    <w:p>
      <w:pPr>
        <w:pStyle w:val="ListBullet"/>
        <w:spacing w:line="240" w:lineRule="auto"/>
        <w:ind w:left="720"/>
      </w:pPr>
      <w:r/>
      <w:r>
        <w:rPr>
          <w:b/>
        </w:rPr>
        <w:t>Momentum building fast:</w:t>
      </w:r>
      <w:r>
        <w:t xml:space="preserve"> With three singles out, growing online traction and busy booking, an album and solo projects are on the way.</w:t>
      </w:r>
      <w:r/>
      <w:r/>
    </w:p>
    <w:p>
      <w:pPr>
        <w:pStyle w:val="Heading2"/>
      </w:pPr>
      <w:r>
        <w:t>A sound that rumbles like a released animal , what makes them feel so alive</w:t>
      </w:r>
      <w:r/>
    </w:p>
    <w:p>
      <w:r/>
      <w:r>
        <w:t>They start in a near-empty courtyard, warming up a cappella, and the harmonies spill across the street with a shockingly intimate, visceral quality. That immediacy is central to the Cowgays’ appeal; their voices are warm, close and unafraid to be big. Fans say it feels like being invited into a living room revival, but with sequins.</w:t>
      </w:r>
      <w:r/>
    </w:p>
    <w:p>
      <w:r/>
      <w:r>
        <w:t>The trio taps a specific emotional register: equal parts nostalgia and catharsis. Growing up on ’90s country taught them to lean on harmony and storytelling, and they repurpose that sound to tell queer stories that weren’t there for them as kids. The result is familiar yet startlingly fresh.</w:t>
      </w:r>
      <w:r/>
    </w:p>
    <w:p>
      <w:pPr>
        <w:pStyle w:val="Heading2"/>
      </w:pPr>
      <w:r>
        <w:t>How a Tulum karaoke session became a band , the origin story</w:t>
      </w:r>
      <w:r/>
    </w:p>
    <w:p>
      <w:r/>
      <w:r>
        <w:t>The Cowgays formed after a boozy Tulum night and a stairwell singalong, where an Everly Brothers tune revealed an uncanny blend of voices. That spontaneous moment unlocked something they’d been missing: a shared musical language rooted in the hits they grew up with.</w:t>
      </w:r>
      <w:r/>
    </w:p>
    <w:p>
      <w:r/>
      <w:r>
        <w:t>Since then, they’ve applied that foundation deliberately. Writing sessions aim to filter songs through a Cowgays lens , take the hooks and harmonies you already love, then flip the script so the narratives reflect queer experience. It’s a small creative trick with big emotional payoff.</w:t>
      </w:r>
      <w:r/>
    </w:p>
    <w:p>
      <w:pPr>
        <w:pStyle w:val="Heading2"/>
      </w:pPr>
      <w:r>
        <w:t>Camp, craft and community , the look is part of the message</w:t>
      </w:r>
      <w:r/>
    </w:p>
    <w:p>
      <w:r/>
      <w:r>
        <w:t>Onstage, they look like a cross between CMA glamour and DIY drag couture , rhinestoned denim, sequined chaps and custom alterations from thrifted pieces. They source gems from Depop and then “rhinestone the hell out of it,” turning thrift-store finds into statements.</w:t>
      </w:r>
      <w:r/>
    </w:p>
    <w:p>
      <w:r/>
      <w:r>
        <w:t>That sartorial bricolage isn’t just aesthetic; it’s cultural. Referencing RuPaul’s Drag Race and naming themselves a little bit theatrical, they use costume to announce belonging and defiance. It’s part performance, part protection , dressing up becomes a ritual of joy and visibility.</w:t>
      </w:r>
      <w:r/>
    </w:p>
    <w:p>
      <w:pPr>
        <w:pStyle w:val="Heading2"/>
      </w:pPr>
      <w:r>
        <w:t>Songs that comfort and challenge , why “Kids Like Us” matters</w:t>
      </w:r>
      <w:r/>
    </w:p>
    <w:p>
      <w:r/>
      <w:r>
        <w:t>Their catalogue is short but purposeful. “Good Hoedown” is a campy two-step about bounc­ing back, while “Kids Like Us” reads like a direct lifeline for closeted youth. The latter carries an urgency: music as rescue, a reminder that you’re seen and you’ll survive.</w:t>
      </w:r>
      <w:r/>
    </w:p>
    <w:p>
      <w:r/>
      <w:r>
        <w:t>The Cowgays also wrestle with religious trauma through their songs, reframing spiritual language into something restorative. They’ve coined “G.U.S.” , God, Universe, Source , as a gentler way to hold faith outside fear. For listeners raised on condemnation, that reframing can feel revolutionary.</w:t>
      </w:r>
      <w:r/>
    </w:p>
    <w:p>
      <w:pPr>
        <w:pStyle w:val="Heading2"/>
      </w:pPr>
      <w:r>
        <w:t>Why this matters now , protest, politics and the power of queer joy</w:t>
      </w:r>
      <w:r/>
    </w:p>
    <w:p>
      <w:r/>
      <w:r>
        <w:t>The band recognises the stakes. With Pride funding shrinking and political attacks on trans and queer people escalating, simply showing up shine-bright and unapologetic is an act of resistance. They say queer joy itself pushes back against erasure.</w:t>
      </w:r>
      <w:r/>
    </w:p>
    <w:p>
      <w:r/>
      <w:r>
        <w:t>At the same time, their success shows a market shift: audiences want authentic stories and fresh takes on classic country sounds. Their rapid booking, rising stream numbers and upcoming solo milestones suggest they’re not a fleeting novelty but a movement-building act.</w:t>
      </w:r>
      <w:r/>
    </w:p>
    <w:p>
      <w:r/>
      <w:r>
        <w:t>Closing Line</w:t>
      </w:r>
      <w:r/>
    </w:p>
    <w:p>
      <w:r/>
      <w:r>
        <w:t>It’s a small change with mighty effect , louder harmonies, bolder costumes and songs that say you belong.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https://www.nashvillescene.com/music/coverstory/the-cowgays-pride-2026/article_98742c26-366e-4bb7-aa46-db1788a3a825.html</w:t>
        </w:r>
      </w:hyperlink>
      <w:r>
        <w:t xml:space="preserve"> - Please view link - unable to able to access data</w:t>
      </w:r>
      <w:r/>
    </w:p>
    <w:p>
      <w:pPr>
        <w:pStyle w:val="ListNumber"/>
        <w:spacing w:line="240" w:lineRule="auto"/>
        <w:ind w:left="720"/>
      </w:pPr>
      <w:r/>
      <w:hyperlink r:id="rId9">
        <w:r>
          <w:rPr>
            <w:color w:val="0000EE"/>
            <w:u w:val="single"/>
          </w:rPr>
          <w:t>https://www.nashvillescene.com/music/coverstory/the-cowgays-pride-2026/article_98742c26-366e-4bb7-aa46-db1788a3a825.html</w:t>
        </w:r>
      </w:hyperlink>
      <w:r>
        <w:t xml:space="preserve"> - An in-depth feature on The Cowgays, a queer country music trio comprising Brooke Eden, Adam Mac, and Chris Housman. The article explores their formation, musical influences, and the significance of their debut single, "Wish I Wasn't Gay," highlighting their impact on the LGBTQ+ community within the country music scene.</w:t>
      </w:r>
      <w:r/>
    </w:p>
    <w:p>
      <w:pPr>
        <w:pStyle w:val="ListNumber"/>
        <w:spacing w:line="240" w:lineRule="auto"/>
        <w:ind w:left="720"/>
      </w:pPr>
      <w:r/>
      <w:hyperlink r:id="rId12">
        <w:r>
          <w:rPr>
            <w:color w:val="0000EE"/>
            <w:u w:val="single"/>
          </w:rPr>
          <w:t>https://www.thecowgays.com/</w:t>
        </w:r>
      </w:hyperlink>
      <w:r>
        <w:t xml:space="preserve"> - The official website of The Cowgays, offering information about the trio's formation, individual members' backgrounds, and their musical journey. It includes details on their debut single, "Wish I Wasn't Gay," and upcoming performances, serving as a central hub for fans and media.</w:t>
      </w:r>
      <w:r/>
    </w:p>
    <w:p>
      <w:pPr>
        <w:pStyle w:val="ListNumber"/>
        <w:spacing w:line="240" w:lineRule="auto"/>
        <w:ind w:left="720"/>
      </w:pPr>
      <w:r/>
      <w:hyperlink r:id="rId10">
        <w:r>
          <w:rPr>
            <w:color w:val="0000EE"/>
            <w:u w:val="single"/>
          </w:rPr>
          <w:t>https://www.shazam.com/song/1892144157/good-hoedown</w:t>
        </w:r>
      </w:hyperlink>
      <w:r>
        <w:t xml:space="preserve"> - A Shazam page detailing "Good Hoedown," a single by The Cowgays featuring Adam Mac, Brooke Eden, and Chris Housman. The page provides information on the song's release date, album details, and credits, including the involvement of fiddle player Jake Clayton and producer Zach Manno.</w:t>
      </w:r>
      <w:r/>
    </w:p>
    <w:p>
      <w:pPr>
        <w:pStyle w:val="ListNumber"/>
        <w:spacing w:line="240" w:lineRule="auto"/>
        <w:ind w:left="720"/>
      </w:pPr>
      <w:r/>
      <w:hyperlink r:id="rId14">
        <w:r>
          <w:rPr>
            <w:color w:val="0000EE"/>
            <w:u w:val="single"/>
          </w:rPr>
          <w:t>https://www.opry.com/artists/chris-housman</w:t>
        </w:r>
      </w:hyperlink>
      <w:r>
        <w:t xml:space="preserve"> - A profile of Chris Housman on the Grand Ole Opry website, highlighting his upcoming debut performance on June 26, 2026. The page details his career achievements, including his debut album "Blueneck," and his contributions to the LGBTQ+ community in country music.</w:t>
      </w:r>
      <w:r/>
    </w:p>
    <w:p>
      <w:pPr>
        <w:pStyle w:val="ListNumber"/>
        <w:spacing w:line="240" w:lineRule="auto"/>
        <w:ind w:left="720"/>
      </w:pPr>
      <w:r/>
      <w:hyperlink r:id="rId13">
        <w:r>
          <w:rPr>
            <w:color w:val="0000EE"/>
            <w:u w:val="single"/>
          </w:rPr>
          <w:t>https://www.metroweekly.com/2025/06/brooke-eden-brings-queer-country-to-worldpride-dc/</w:t>
        </w:r>
      </w:hyperlink>
      <w:r>
        <w:t xml:space="preserve"> - An article from Metro Weekly featuring Brooke Eden's performance at WorldPride DC in 2025. The piece discusses her journey as a queer country artist, her experiences performing at major LGBTQ+ events, and her impact on the genre.</w:t>
      </w:r>
      <w:r/>
    </w:p>
    <w:p>
      <w:pPr>
        <w:pStyle w:val="ListNumber"/>
        <w:spacing w:line="240" w:lineRule="auto"/>
        <w:ind w:left="720"/>
      </w:pPr>
      <w:r/>
      <w:hyperlink r:id="rId11">
        <w:r>
          <w:rPr>
            <w:color w:val="0000EE"/>
            <w:u w:val="single"/>
          </w:rPr>
          <w:t>https://www.dontrocktheinbox.com/meet-the-cowgays/</w:t>
        </w:r>
      </w:hyperlink>
      <w:r>
        <w:t xml:space="preserve"> - An interview with Chris Housman of The Cowgays, providing insights into the trio's formation, their approach to country music, and their mission to create an inclusive space within the genre. The article also discusses their debut single, "Wish I Wasn't Gay."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shvillescene.com/music/coverstory/the-cowgays-pride-2026/article_98742c26-366e-4bb7-aa46-db1788a3a825.html" TargetMode="External"/><Relationship Id="rId10" Type="http://schemas.openxmlformats.org/officeDocument/2006/relationships/hyperlink" Target="https://www.shazam.com/song/1892144157/good-hoedown" TargetMode="External"/><Relationship Id="rId11" Type="http://schemas.openxmlformats.org/officeDocument/2006/relationships/hyperlink" Target="https://www.dontrocktheinbox.com/meet-the-cowgays/" TargetMode="External"/><Relationship Id="rId12" Type="http://schemas.openxmlformats.org/officeDocument/2006/relationships/hyperlink" Target="https://www.thecowgays.com/" TargetMode="External"/><Relationship Id="rId13" Type="http://schemas.openxmlformats.org/officeDocument/2006/relationships/hyperlink" Target="https://www.metroweekly.com/2025/06/brooke-eden-brings-queer-country-to-worldpride-dc/" TargetMode="External"/><Relationship Id="rId14" Type="http://schemas.openxmlformats.org/officeDocument/2006/relationships/hyperlink" Target="https://www.opry.com/artists/chris-housm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