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Kito Attacks: Why Nigeria’s LGBT+ Crisis Matters to Donors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are waking up to a brutal reality: kito , a wave of extortion, kidnapping and violence targeting LGBT+ people in Nigeria , is not just a human-rights emergency but a public-health and development problem that donors can no longer ignore. This story explains who’s affected, why aid cuts make things worse and what practical steps could help.</w:t>
      </w:r>
      <w:r/>
    </w:p>
    <w:p>
      <w:r/>
      <w:r>
        <w:t>Essential Takeaways</w:t>
      </w:r>
      <w:r/>
      <w:r/>
    </w:p>
    <w:p>
      <w:pPr>
        <w:pStyle w:val="ListBullet"/>
        <w:spacing w:line="240" w:lineRule="auto"/>
        <w:ind w:left="720"/>
      </w:pPr>
      <w:r/>
      <w:r>
        <w:rPr>
          <w:b/>
        </w:rPr>
        <w:t>What kito is:</w:t>
      </w:r>
      <w:r>
        <w:t xml:space="preserve"> a violent mix of entrapment, extortion and public shaming, often organised through dating apps and social media.</w:t>
      </w:r>
      <w:r/>
    </w:p>
    <w:p>
      <w:pPr>
        <w:pStyle w:val="ListBullet"/>
        <w:spacing w:line="240" w:lineRule="auto"/>
        <w:ind w:left="720"/>
      </w:pPr>
      <w:r/>
      <w:r>
        <w:rPr>
          <w:b/>
        </w:rPr>
        <w:t>Human impact:</w:t>
      </w:r>
      <w:r>
        <w:t xml:space="preserve"> victims suffer torture, loss of savings, ruined reputations and barriers to HIV care, creating fear and isolation.</w:t>
      </w:r>
      <w:r/>
    </w:p>
    <w:p>
      <w:pPr>
        <w:pStyle w:val="ListBullet"/>
        <w:spacing w:line="240" w:lineRule="auto"/>
        <w:ind w:left="720"/>
      </w:pPr>
      <w:r/>
      <w:r>
        <w:rPr>
          <w:b/>
        </w:rPr>
        <w:t>Legal environment:</w:t>
      </w:r>
      <w:r>
        <w:t xml:space="preserve"> colonial-era laws and local Islamic statutes criminalise same-sex behaviour, making reporting dangerous.</w:t>
      </w:r>
      <w:r/>
    </w:p>
    <w:p>
      <w:pPr>
        <w:pStyle w:val="ListBullet"/>
        <w:spacing w:line="240" w:lineRule="auto"/>
        <w:ind w:left="720"/>
      </w:pPr>
      <w:r/>
      <w:r>
        <w:rPr>
          <w:b/>
        </w:rPr>
        <w:t>Aid link:</w:t>
      </w:r>
      <w:r>
        <w:t xml:space="preserve"> cuts to overseas development funding weaken support for HIV prevention and human-rights protection.</w:t>
      </w:r>
      <w:r/>
    </w:p>
    <w:p>
      <w:pPr>
        <w:pStyle w:val="ListBullet"/>
        <w:spacing w:line="240" w:lineRule="auto"/>
        <w:ind w:left="720"/>
      </w:pPr>
      <w:r/>
      <w:r>
        <w:rPr>
          <w:b/>
        </w:rPr>
        <w:t>Practical fix:</w:t>
      </w:r>
      <w:r>
        <w:t xml:space="preserve"> targeted funding, safer access to health services and legal safeguards can reduce harm and save lives.</w:t>
      </w:r>
      <w:r/>
      <w:r/>
    </w:p>
    <w:p>
      <w:pPr>
        <w:pStyle w:val="Heading2"/>
      </w:pPr>
      <w:r>
        <w:t>Startling stories that make it personal</w:t>
      </w:r>
      <w:r/>
    </w:p>
    <w:p>
      <w:r/>
      <w:r>
        <w:t>The accounts emerging from Nigeria are visceral and immediate; you can almost feel the panic in victims’ voices. According to investigative reporting and documentaries, attackers use dating profiles and chat apps to lure targets, then kidnap, torture and film them to extract cash or coerce public exposure. The impact isn’t just physical , it’s social destruction, with videos shared to families and online, knowingly outing people in communities where being LGBT+ can mean violence or legal punishment.</w:t>
      </w:r>
      <w:r/>
    </w:p>
    <w:p>
      <w:r/>
      <w:r>
        <w:t>Context matters here. Human-rights groups and regional monitors have been sounding the alarm for years, and the recent flurry of reporting shows the phenomenon isn’t isolated. When victims fear police, lack recourse and face criminal laws, the only realistic reaction for many is silence and flight. That silence also hides HIV cases, undermining public-health efforts.</w:t>
      </w:r>
      <w:r/>
    </w:p>
    <w:p>
      <w:pPr>
        <w:pStyle w:val="Heading2"/>
      </w:pPr>
      <w:r>
        <w:t>How the law and stigma feed the problem</w:t>
      </w:r>
      <w:r/>
    </w:p>
    <w:p>
      <w:r/>
      <w:r>
        <w:t>Nigeria’s legal framework still carries the shadow of colonial anti-homosexuality statutes, and in some states Islamic penal codes add harsher penalties. That creates a twofold problem: victims face criminalisation if they report crimes, and communities are primed to believe accusation rather than offer protection. International organisations and local activists say this legal hostility makes blackmail profitable and low-risk for perpetrators.</w:t>
      </w:r>
      <w:r/>
    </w:p>
    <w:p>
      <w:r/>
      <w:r>
        <w:t>Compare this to places that have moved to equality legislation and anti-discrimination protections: those countries have seen stigma fall, blackmail reduce and health services become more accessible. The lesson is blunt , legal reform and protective measures change behaviour and make societies safer for everyone.</w:t>
      </w:r>
      <w:r/>
    </w:p>
    <w:p>
      <w:pPr>
        <w:pStyle w:val="Heading2"/>
      </w:pPr>
      <w:r>
        <w:t>Why aid cuts make kito worse , and what donors can do</w:t>
      </w:r>
      <w:r/>
    </w:p>
    <w:p>
      <w:r/>
      <w:r>
        <w:t>Cuts to overseas aid don’t just shrink headline budgets; they disconnect frontline services that help vulnerable people stay alive and healthy. Organisations providing condoms, HIV testing, trauma counselling and safe housing rely heavily on international funding. When those streams dry up, prevention falters and people who’ve been attacked have nowhere to turn.</w:t>
      </w:r>
      <w:r/>
    </w:p>
    <w:p>
      <w:r/>
      <w:r>
        <w:t>Donors can respond without grand gestures. Reinstating dedicated development funding, or ring-fencing grants for sexual-health outreach and legal aid, makes a measurable difference. The pragmatic case is strong: preventing disease and stabilising communities is cheaper than coping with humanitarian fallout later.</w:t>
      </w:r>
      <w:r/>
    </w:p>
    <w:p>
      <w:pPr>
        <w:pStyle w:val="Heading2"/>
      </w:pPr>
      <w:r>
        <w:t>How tech and dating apps are getting weaponised , and how to push back</w:t>
      </w:r>
      <w:r/>
    </w:p>
    <w:p>
      <w:r/>
      <w:r>
        <w:t>Dating apps and social platforms are the terrain where entrapment often starts, which means tech companies have a role to play. Better reporting tools, rapid takedowns of threatening profiles and closer cooperation with local NGOs can blunt abusers’ tactics. Meanwhile, individuals can protect themselves by using privacy settings, verifying profiles before meeting and choosing public meeting places.</w:t>
      </w:r>
      <w:r/>
    </w:p>
    <w:p>
      <w:r/>
      <w:r>
        <w:t>Civil-society groups also recommend digital safety training and anonymous reporting pathways so people feel safer seeking help. It’s not glamourous work, but small changes in platform policy and on-the-ground advice can stop a lot of misery.</w:t>
      </w:r>
      <w:r/>
    </w:p>
    <w:p>
      <w:pPr>
        <w:pStyle w:val="Heading2"/>
      </w:pPr>
      <w:r>
        <w:t>Practical advice if you or someone you know is at risk</w:t>
      </w:r>
      <w:r/>
    </w:p>
    <w:p>
      <w:r/>
      <w:r>
        <w:t>If you’re worried about kito-style attacks, start with safety planning: check privacy settings on social apps, avoid sharing identifying photos, and tell a trusted friend where you’ll be. For those who’ve been victimised, seek help from community-based organisations offering confidential medical care and legal advice; international NGOs and human-rights networks often keep lists of trusted partners and hotlines.</w:t>
      </w:r>
      <w:r/>
    </w:p>
    <w:p>
      <w:r/>
      <w:r>
        <w:t>And for those outside Nigeria wondering what to do, supporting charities that fund legal defence, emergency shelter and HIV services is a concrete way to help. Small donations and pressure on governments to prioritise development funding can translate into real protection.</w:t>
      </w:r>
      <w:r/>
    </w:p>
    <w:p>
      <w:r/>
      <w:r>
        <w:t>It's a small change that can make every life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1">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https://www.independent.co.uk/voices/editorials/kito-attacks-nigeria-gay-lgbt-hiv-overseas-aid-b3002172.html</w:t>
        </w:r>
      </w:hyperlink>
      <w:r>
        <w:t xml:space="preserve"> - Please view link - unable to able to access data</w:t>
      </w:r>
      <w:r/>
    </w:p>
    <w:p>
      <w:pPr>
        <w:pStyle w:val="ListNumber"/>
        <w:spacing w:line="240" w:lineRule="auto"/>
        <w:ind w:left="720"/>
      </w:pPr>
      <w:r/>
      <w:hyperlink r:id="rId10">
        <w:r>
          <w:rPr>
            <w:color w:val="0000EE"/>
            <w:u w:val="single"/>
          </w:rPr>
          <w:t>https://dnbstories.com/2025/11/kito-dating-app-attacks-nigeria.html</w:t>
        </w:r>
      </w:hyperlink>
      <w:r>
        <w:t xml:space="preserve"> - This article discusses the phenomenon of 'Kito' in Nigeria, where LGBTQ+ individuals are lured via dating apps and social media by perpetrators posing as potential partners. Once entrapped, victims are subjected to violence, extortion, and blackmail. The piece includes testimonies from three Nigerian gay men who recount their harrowing experiences with Kito attacks, highlighting the severe risks faced by the LGBTQ+ community in Nigeria due to such practices.</w:t>
      </w:r>
      <w:r/>
    </w:p>
    <w:p>
      <w:pPr>
        <w:pStyle w:val="ListNumber"/>
        <w:spacing w:line="240" w:lineRule="auto"/>
        <w:ind w:left="720"/>
      </w:pPr>
      <w:r/>
      <w:hyperlink r:id="rId13">
        <w:r>
          <w:rPr>
            <w:color w:val="0000EE"/>
            <w:u w:val="single"/>
          </w:rPr>
          <w:t>https://www.euaa.europa.eu/nigeria-country-focus/25-lgbtiq-individuals</w:t>
        </w:r>
      </w:hyperlink>
      <w:r>
        <w:t xml:space="preserve"> - The European Union Agency for Asylum provides an overview of the challenges faced by LGBTQ+ individuals in Nigeria. It details the practice of 'Kito', where non-state actors lure LGBTQ+ individuals through social media or dating apps to attack, extort, and assault them, sometimes filming the incidents for blackmail. The report notes that in 2024, 84 Kito incidents were reported across Nigeria, though actual figures are likely higher, especially among queer women.</w:t>
      </w:r>
      <w:r/>
    </w:p>
    <w:p>
      <w:pPr>
        <w:pStyle w:val="ListNumber"/>
        <w:spacing w:line="240" w:lineRule="auto"/>
        <w:ind w:left="720"/>
      </w:pPr>
      <w:r/>
      <w:hyperlink r:id="rId12">
        <w:r>
          <w:rPr>
            <w:color w:val="0000EE"/>
            <w:u w:val="single"/>
          </w:rPr>
          <w:t>https://www.mambaonline.com/2025/10/28/nigeria-queer-mans-brutal-murder-highlights-rampant-kito-crisis/</w:t>
        </w:r>
      </w:hyperlink>
      <w:r>
        <w:t xml:space="preserve"> - This article highlights the brutal murder of a queer man in Port Harcourt, Nigeria, believed to be a 'Kito' incident. The victim was lured by criminals posing as romantic partners, leading to his assault and eventual death from severe spinal injuries. The piece sheds light on the widespread 'Kito' crisis in Nigeria, where LGBTQ+ individuals are targeted by gangs exploiting anti-gay laws to blackmail and assault them.</w:t>
      </w:r>
      <w:r/>
    </w:p>
    <w:p>
      <w:pPr>
        <w:pStyle w:val="ListNumber"/>
        <w:spacing w:line="240" w:lineRule="auto"/>
        <w:ind w:left="720"/>
      </w:pPr>
      <w:r/>
      <w:hyperlink r:id="rId11">
        <w:r>
          <w:rPr>
            <w:color w:val="0000EE"/>
            <w:u w:val="single"/>
          </w:rPr>
          <w:t>https://www.opendemocracy.net/nigeria-kito-lgbtq-queer-men-attacked-hilary-ikechukwe-emereole-entrapped-social-media-outing/</w:t>
        </w:r>
      </w:hyperlink>
      <w:r>
        <w:t xml:space="preserve"> - OpenDemocracy reports on the experiences of queer Nigerian men who, without police protection, are using social media to warn others about 'Kito' attacks. The article details the case of Hilary Ikechukwu Emereole, who was lured to a fake date, beaten, and extorted. Survivors are turning to online platforms to expose their attackers and protect the community, highlighting the precarious online lives of Nigeria's LGBTQ+ individuals.</w:t>
      </w:r>
      <w:r/>
    </w:p>
    <w:p>
      <w:pPr>
        <w:pStyle w:val="ListNumber"/>
        <w:spacing w:line="240" w:lineRule="auto"/>
        <w:ind w:left="720"/>
      </w:pPr>
      <w:r/>
      <w:hyperlink r:id="rId15">
        <w:r>
          <w:rPr>
            <w:color w:val="0000EE"/>
            <w:u w:val="single"/>
          </w:rPr>
          <w:t>https://www.cromosomax.com/pandillas-homofobas-de-nigeria-roban-y-torturan-a-personas-queer</w:t>
        </w:r>
      </w:hyperlink>
      <w:r>
        <w:t xml:space="preserve"> - CromosomaX reports on homophobic gangs in Nigeria that use dating apps to rob and torture queer individuals. These gangs, known as 'Kito', pose as potential partners to lure LGBTQ+ people, leading to assaults and blackmail. The article references a BBC Africa documentary, 'Kito: Blackmailing LGBT Nigeria', which sheds light on these crimes and the severe penalties for homosexuality in Nigeria, including up to 14 years in prison.</w:t>
      </w:r>
      <w:r/>
    </w:p>
    <w:p>
      <w:pPr>
        <w:pStyle w:val="ListNumber"/>
        <w:spacing w:line="240" w:lineRule="auto"/>
        <w:ind w:left="720"/>
      </w:pPr>
      <w:r/>
      <w:hyperlink r:id="rId14">
        <w:r>
          <w:rPr>
            <w:color w:val="0000EE"/>
            <w:u w:val="single"/>
          </w:rPr>
          <w:t>https://ynaija.com/are-nigerians-just-finding-out-about-kito/</w:t>
        </w:r>
      </w:hyperlink>
      <w:r>
        <w:t xml:space="preserve"> - YNaija discusses the phenomenon of 'Kito' in Nigeria, where LGBTQ+ individuals are lured via dating apps by perpetrators posing as potential partners. The article details a case in Nasarawa State, where six members of a robbery ring used a gay dating app to set up dates, leading to assaults and extortion. The piece highlights the shock and surprise among Nigerians upon learning about 'Kito', a common occurrence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voices/editorials/kito-attacks-nigeria-gay-lgbt-hiv-overseas-aid-b3002172.html" TargetMode="External"/><Relationship Id="rId10" Type="http://schemas.openxmlformats.org/officeDocument/2006/relationships/hyperlink" Target="https://dnbstories.com/2025/11/kito-dating-app-attacks-nigeria.html" TargetMode="External"/><Relationship Id="rId11" Type="http://schemas.openxmlformats.org/officeDocument/2006/relationships/hyperlink" Target="https://www.opendemocracy.net/nigeria-kito-lgbtq-queer-men-attacked-hilary-ikechukwe-emereole-entrapped-social-media-outing/" TargetMode="External"/><Relationship Id="rId12" Type="http://schemas.openxmlformats.org/officeDocument/2006/relationships/hyperlink" Target="https://www.mambaonline.com/2025/10/28/nigeria-queer-mans-brutal-murder-highlights-rampant-kito-crisis/" TargetMode="External"/><Relationship Id="rId13" Type="http://schemas.openxmlformats.org/officeDocument/2006/relationships/hyperlink" Target="https://www.euaa.europa.eu/nigeria-country-focus/25-lgbtiq-individuals" TargetMode="External"/><Relationship Id="rId14" Type="http://schemas.openxmlformats.org/officeDocument/2006/relationships/hyperlink" Target="https://ynaija.com/are-nigerians-just-finding-out-about-kito/" TargetMode="External"/><Relationship Id="rId15" Type="http://schemas.openxmlformats.org/officeDocument/2006/relationships/hyperlink" Target="https://www.cromosomax.com/pandillas-homofobas-de-nigeria-roban-y-torturan-a-personas-qu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