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Senate Candidate for Maine’s LGBTQ+ Voters? What Graham Platner’s Endorsements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political signs and attendees of Portland Pride are watching closely: Graham Platner’s recent endorsements from the Christopher Street Project and Planned Parenthood Action Fund signal a clear pitch to LGBTQ+ and reproductive-rights voters in Maine, and they matter because this race could help decide control of the Senate.</w:t>
      </w:r>
      <w:r/>
    </w:p>
    <w:p>
      <w:r/>
      <w:r>
        <w:t>Essential Takeaways</w:t>
      </w:r>
      <w:r/>
      <w:r/>
    </w:p>
    <w:p>
      <w:pPr>
        <w:pStyle w:val="ListBullet"/>
        <w:spacing w:line="240" w:lineRule="auto"/>
        <w:ind w:left="720"/>
      </w:pPr>
      <w:r/>
      <w:r>
        <w:rPr>
          <w:b/>
        </w:rPr>
        <w:t>Key endorsements:</w:t>
      </w:r>
      <w:r>
        <w:t xml:space="preserve"> Platner picked up support from the Christopher Street Project and Planned Parenthood Action Fund, boosting his progressive credentials.</w:t>
      </w:r>
      <w:r/>
    </w:p>
    <w:p>
      <w:pPr>
        <w:pStyle w:val="ListBullet"/>
        <w:spacing w:line="240" w:lineRule="auto"/>
        <w:ind w:left="720"/>
      </w:pPr>
      <w:r/>
      <w:r>
        <w:rPr>
          <w:b/>
        </w:rPr>
        <w:t>Policy focus:</w:t>
      </w:r>
      <w:r>
        <w:t xml:space="preserve"> Advocates want him to block anti-trans riders in federal budgets and push for privacy protections for transgender patients.</w:t>
      </w:r>
      <w:r/>
    </w:p>
    <w:p>
      <w:pPr>
        <w:pStyle w:val="ListBullet"/>
        <w:spacing w:line="240" w:lineRule="auto"/>
        <w:ind w:left="720"/>
      </w:pPr>
      <w:r/>
      <w:r>
        <w:rPr>
          <w:b/>
        </w:rPr>
        <w:t>Background matters:</w:t>
      </w:r>
      <w:r>
        <w:t xml:space="preserve"> Platner has apologised for past homophobic language; local LGBTQ+ groups appear willing to weigh his present actions over past mistakes.</w:t>
      </w:r>
      <w:r/>
    </w:p>
    <w:p>
      <w:pPr>
        <w:pStyle w:val="ListBullet"/>
        <w:spacing w:line="240" w:lineRule="auto"/>
        <w:ind w:left="720"/>
      </w:pPr>
      <w:r/>
      <w:r>
        <w:rPr>
          <w:b/>
        </w:rPr>
        <w:t>Veterans and service members:</w:t>
      </w:r>
      <w:r>
        <w:t xml:space="preserve"> He’s pledged federal protections for transgender troops and LGBTQ+ veterans, including codified services and funding.</w:t>
      </w:r>
      <w:r/>
    </w:p>
    <w:p>
      <w:pPr>
        <w:pStyle w:val="ListBullet"/>
        <w:spacing w:line="240" w:lineRule="auto"/>
        <w:ind w:left="720"/>
      </w:pPr>
      <w:r/>
      <w:r>
        <w:rPr>
          <w:b/>
        </w:rPr>
        <w:t>Campaign stakes:</w:t>
      </w:r>
      <w:r>
        <w:t xml:space="preserve"> The race against Susan Collins could influence Senate control, making these positions nationally significant.</w:t>
      </w:r>
      <w:r/>
      <w:r/>
    </w:p>
    <w:p>
      <w:pPr>
        <w:pStyle w:val="Heading2"/>
      </w:pPr>
      <w:r>
        <w:t>Why the Christopher Street Project’s nod matters now</w:t>
      </w:r>
      <w:r/>
    </w:p>
    <w:p>
      <w:r/>
      <w:r>
        <w:t>The endorsement landed days after Platner marched in the Portland Pride Parade, a visual that people noticed and that underlines his outreach to LGBTQ+ voters. According to the Christopher Street Project’s executive director, the group wants senators who will stop “poison pill” provisions aimed at banning transgender health care from budget bills. That’s a practical ask: if budget riders can be attached, rights can be eroded quietly, and activists see a friendly senator as a first line of defence. For voters, the takeaway is simple, endorsing groups expect immediate attention to blocking anti-trans amendments and protecting medical privacy.</w:t>
      </w:r>
      <w:r/>
    </w:p>
    <w:p>
      <w:pPr>
        <w:pStyle w:val="Heading2"/>
      </w:pPr>
      <w:r>
        <w:t>Planned Parenthood’s backing sharpens the message on reproductive rights</w:t>
      </w:r>
      <w:r/>
    </w:p>
    <w:p>
      <w:r/>
      <w:r>
        <w:t>Planned Parenthood Action Fund’s endorsement came quickly and publicly, highlighting Platner’s defence of reproductive freedom as a contrast to Susan Collins’s record on the Supreme Court and Roe v. Wade. National groups often endorse to spotlight where a race could flip power balances, and in Maine that’s exactly what’s happening. If you care about both reproductive care and trans rights, this alignment signals a campaign stitching those issues together rather than treating them as separate talking points.</w:t>
      </w:r>
      <w:r/>
    </w:p>
    <w:p>
      <w:pPr>
        <w:pStyle w:val="Heading2"/>
      </w:pPr>
      <w:r>
        <w:t>Platner’s history and why local organisers are pausing over it</w:t>
      </w:r>
      <w:r/>
    </w:p>
    <w:p>
      <w:r/>
      <w:r>
        <w:t>Platner’s past use of antigay language on Reddit has complicated the picture, and he’s apologised, calling the comments indecipherable and wrong. Still, local reception at Pride and primary results suggest many Mainers are judging him on his current outreach and policy commitments. Organisers argue that boots-on-the-ground relationships in Maine matter more than national commentary, and that’s a reminder to voters: endorsements are a mix of principle and pragmatism. For anyone nervous about past behaviour, watch who he hires, what legislation he supports, and whether he prioritises codified protections over agency rules.</w:t>
      </w:r>
      <w:r/>
    </w:p>
    <w:p>
      <w:pPr>
        <w:pStyle w:val="Heading2"/>
      </w:pPr>
      <w:r>
        <w:t>What protecting transgender troops and veterans would look like</w:t>
      </w:r>
      <w:r/>
    </w:p>
    <w:p>
      <w:r/>
      <w:r>
        <w:t>Platner has spoken directly about transgender service members and LGBTQ+ veterans, calling recent federal moves excluding trans people from service “abhorrent.” He argues protections should be written into law rather than left to agency discretion, and that Congress should appropriate funds so programmes survive administrative shifts. Practically, that means pushing for statute language and earmarked dollars, steps that are slower than headlines but far more durable. If you’re an advocate or a veteran, that’s the distinction that matters: policy permanence versus temporary agency guidance.</w:t>
      </w:r>
      <w:r/>
    </w:p>
    <w:p>
      <w:pPr>
        <w:pStyle w:val="Heading2"/>
      </w:pPr>
      <w:r>
        <w:t>How this race connects to a bigger political strategy</w:t>
      </w:r>
      <w:r/>
    </w:p>
    <w:p>
      <w:r/>
      <w:r>
        <w:t>Campaign strategists on both sides know Maine’s contest is national theatre. Democrats face internal debate about how loudly to defend trans rights after 2024, with some urging caution on culture-war flashpoints. Platner rejects retreat and frames the controversy as manufactured division intended to distract from economic inequality. That stance will test voter appetite: will Mainers reward outright defence of trans and reproductive rights, or will partisan attacks about extremism gain traction? Either way, endorsements from groups like Christopher Street Project and Planned Parenthood show national actors betting on a campaign that leans into rights-based arguments.</w:t>
      </w:r>
      <w:r/>
    </w:p>
    <w:p>
      <w:r/>
      <w:r>
        <w:t>It's a small change that can make every constituent’s rights clearer and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https://www.advocate.com/politics/national/graham-platner-trans-rights-endorsement</w:t>
        </w:r>
      </w:hyperlink>
      <w:r>
        <w:t xml:space="preserve"> - Please view link - unable to able to access data</w:t>
      </w:r>
      <w:r/>
    </w:p>
    <w:p>
      <w:pPr>
        <w:pStyle w:val="ListNumber"/>
        <w:spacing w:line="240" w:lineRule="auto"/>
        <w:ind w:left="720"/>
      </w:pPr>
      <w:r/>
      <w:hyperlink r:id="rId9">
        <w:r>
          <w:rPr>
            <w:color w:val="0000EE"/>
            <w:u w:val="single"/>
          </w:rPr>
          <w:t>https://www.advocate.com/politics/national/graham-platner-trans-rights-endorsement</w:t>
        </w:r>
      </w:hyperlink>
      <w:r>
        <w:t xml:space="preserve"> - Graham Platner, Maine's Democratic nominee for U.S. Senate, has been endorsed by the Christopher Street Project, a political action committee dedicated to electing transgender rights advocates. Tyler Hack, the group's executive director, stated that Platner represents the type of Democrat needed to build a congressional majority and prevent the erosion of transgender rights. Platner, a Marine and Army veteran and oyster farmer, won Maine's Democratic primary and will challenge Republican Senator Susan Collins in the upcoming election. The endorsement highlights Platner's commitment to defending transgender rights and combating federal attacks on the transgender community.</w:t>
      </w:r>
      <w:r/>
    </w:p>
    <w:p>
      <w:pPr>
        <w:pStyle w:val="ListNumber"/>
        <w:spacing w:line="240" w:lineRule="auto"/>
        <w:ind w:left="720"/>
      </w:pPr>
      <w:r/>
      <w:hyperlink r:id="rId11">
        <w:r>
          <w:rPr>
            <w:color w:val="0000EE"/>
            <w:u w:val="single"/>
          </w:rPr>
          <w:t>https://www.nhpr.org/2026-06-22/planned-parenthood-action-fund-endorses-democratic-senate-hopeful-graham-platner</w:t>
        </w:r>
      </w:hyperlink>
      <w:r>
        <w:t xml:space="preserve"> - The Planned Parenthood Action Fund has endorsed Graham Platner, a Democratic Senate candidate in Maine, for his support in restoring reproductive freedom. Platner is challenging Republican incumbent Senator Susan Collins, who has faced criticism for her vote to confirm Supreme Court Justice Brett Kavanaugh, a decision that contributed to the overturning of Roe v. Wade. Platner emphasised the need to enshrine reproductive rights in federal law to prevent them from being stripped away by future judicial decisions.</w:t>
      </w:r>
      <w:r/>
    </w:p>
    <w:p>
      <w:pPr>
        <w:pStyle w:val="ListNumber"/>
        <w:spacing w:line="240" w:lineRule="auto"/>
        <w:ind w:left="720"/>
      </w:pPr>
      <w:r/>
      <w:hyperlink r:id="rId10">
        <w:r>
          <w:rPr>
            <w:color w:val="0000EE"/>
            <w:u w:val="single"/>
          </w:rPr>
          <w:t>https://www.wmtw.com/article/platner-endorsed-by-planned-parenthood-action-fund/43812345</w:t>
        </w:r>
      </w:hyperlink>
      <w:r>
        <w:t xml:space="preserve"> - Graham Platner, a U.S. Senate candidate in Maine, has received an endorsement from the Planned Parenthood Action Fund. The organisation praised Platner as a champion for sexual and reproductive healthcare and rights. At the endorsement event, Platner criticised Senator Susan Collins for her voting record, particularly her support for Supreme Court Justice Brett Kavanaugh, whose confirmation played a role in the overturning of Roe v. Wade.</w:t>
      </w:r>
      <w:r/>
    </w:p>
    <w:p>
      <w:pPr>
        <w:pStyle w:val="ListNumber"/>
        <w:spacing w:line="240" w:lineRule="auto"/>
        <w:ind w:left="720"/>
      </w:pPr>
      <w:r/>
      <w:hyperlink r:id="rId14">
        <w:r>
          <w:rPr>
            <w:color w:val="0000EE"/>
            <w:u w:val="single"/>
          </w:rPr>
          <w:t>https://www.lcv.org/media-center/lcv-action-fund-announces-endorsement-for-graham-platner-for-u-s-senate-in-maine/</w:t>
        </w:r>
      </w:hyperlink>
      <w:r>
        <w:t xml:space="preserve"> - The League of Conservation Voters (LCV) Action Fund has endorsed Graham Platner for U.S. Senate in Maine. LCV Action Fund Senior Vice President Sara Chieffo highlighted Platner's commitment to protecting the environment and addressing climate change. Platner has pledged to take on corporate polluters and advocate for clean energy investments, aligning with LCV's mission to elect leaders who prioritise environmental protection and public health.</w:t>
      </w:r>
      <w:r/>
    </w:p>
    <w:p>
      <w:pPr>
        <w:pStyle w:val="ListNumber"/>
        <w:spacing w:line="240" w:lineRule="auto"/>
        <w:ind w:left="720"/>
      </w:pPr>
      <w:r/>
      <w:hyperlink r:id="rId12">
        <w:r>
          <w:rPr>
            <w:color w:val="0000EE"/>
            <w:u w:val="single"/>
          </w:rPr>
          <w:t>https://www.plannedparenthoodaction.org/</w:t>
        </w:r>
      </w:hyperlink>
      <w:r>
        <w:t xml:space="preserve"> - The Planned Parenthood Action Fund is a non-profit organisation dedicated to advancing access to sexual health care and defending reproductive rights. They mobilise grassroots activists, lobby Congress, and support candidates who advocate for reproductive freedom. The organisation has been actively involved in endorsing candidates who support reproductive rights, including Graham Platner in Maine's U.S. Senate race.</w:t>
      </w:r>
      <w:r/>
    </w:p>
    <w:p>
      <w:pPr>
        <w:pStyle w:val="ListNumber"/>
        <w:spacing w:line="240" w:lineRule="auto"/>
        <w:ind w:left="720"/>
      </w:pPr>
      <w:r/>
      <w:hyperlink r:id="rId13">
        <w:r>
          <w:rPr>
            <w:color w:val="0000EE"/>
            <w:u w:val="single"/>
          </w:rPr>
          <w:t>https://www.pressherald.com/2026/06/22/how-maine-democrats-plan-to-make-abortion-an-issue-for-susan-collins/</w:t>
        </w:r>
      </w:hyperlink>
      <w:r>
        <w:t xml:space="preserve"> - Maine Democrats are strategising to highlight abortion rights as a key issue in the upcoming Senate race against incumbent Senator Susan Collins. New advertisements focus on Collins' 2018 vote to confirm Supreme Court Justice Brett Kavanaugh, whose confirmation contributed to the overturning of Roe v. Wade. The Planned Parenthood Action Fund has endorsed Graham Platner, a Democratic challenger, for his commitment to reproductive rights and healthcare access.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graham-platner-trans-rights-endorsement" TargetMode="External"/><Relationship Id="rId10" Type="http://schemas.openxmlformats.org/officeDocument/2006/relationships/hyperlink" Target="https://www.wmtw.com/article/platner-endorsed-by-planned-parenthood-action-fund/43812345" TargetMode="External"/><Relationship Id="rId11" Type="http://schemas.openxmlformats.org/officeDocument/2006/relationships/hyperlink" Target="https://www.nhpr.org/2026-06-22/planned-parenthood-action-fund-endorses-democratic-senate-hopeful-graham-platner" TargetMode="External"/><Relationship Id="rId12" Type="http://schemas.openxmlformats.org/officeDocument/2006/relationships/hyperlink" Target="https://www.plannedparenthoodaction.org/" TargetMode="External"/><Relationship Id="rId13" Type="http://schemas.openxmlformats.org/officeDocument/2006/relationships/hyperlink" Target="https://www.pressherald.com/2026/06/22/how-maine-democrats-plan-to-make-abortion-an-issue-for-susan-collins/" TargetMode="External"/><Relationship Id="rId14" Type="http://schemas.openxmlformats.org/officeDocument/2006/relationships/hyperlink" Target="https://www.lcv.org/media-center/lcv-action-fund-announces-endorsement-for-graham-platner-for-u-s-senate-in-m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