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California Budget Moves for LGBTQ Communities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facts: California’s Legislature has approved a $356 billion budget with targeted LGBTQ investments, and advocates are urging Governor Gavin Newsom to sign it before June 30 to keep vital services running across the state. These line items could mean safer spaces, more gender-affirming care and a restored crisis lifeline for queer youth.</w:t>
      </w:r>
      <w:r/>
    </w:p>
    <w:p>
      <w:r/>
      <w:r>
        <w:t>Essential Takeaways</w:t>
      </w:r>
      <w:r/>
      <w:r/>
    </w:p>
    <w:p>
      <w:pPr>
        <w:pStyle w:val="ListBullet"/>
        <w:spacing w:line="240" w:lineRule="auto"/>
        <w:ind w:left="720"/>
      </w:pPr>
      <w:r/>
      <w:r>
        <w:rPr>
          <w:b/>
        </w:rPr>
        <w:t>Community centres:</w:t>
      </w:r>
      <w:r>
        <w:t xml:space="preserve"> $30 million set aside to support LGBTQ+ community centres, offering safe, local meeting and referral spaces.</w:t>
      </w:r>
      <w:r/>
    </w:p>
    <w:p>
      <w:pPr>
        <w:pStyle w:val="ListBullet"/>
        <w:spacing w:line="240" w:lineRule="auto"/>
        <w:ind w:left="720"/>
      </w:pPr>
      <w:r/>
      <w:r>
        <w:rPr>
          <w:b/>
        </w:rPr>
        <w:t>Transition care network:</w:t>
      </w:r>
      <w:r>
        <w:t xml:space="preserve"> $26 million proposed to build an in‑state network for gender-affirming care and to stabilise providers who offer it.</w:t>
      </w:r>
      <w:r/>
    </w:p>
    <w:p>
      <w:pPr>
        <w:pStyle w:val="ListBullet"/>
        <w:spacing w:line="240" w:lineRule="auto"/>
        <w:ind w:left="720"/>
      </w:pPr>
      <w:r/>
      <w:r>
        <w:rPr>
          <w:b/>
        </w:rPr>
        <w:t>Youth crisis support:</w:t>
      </w:r>
      <w:r>
        <w:t xml:space="preserve"> $5 million earmarked to restore specialised “Press 3” crisis counselling for LGBTQ+ young people, after the federal option was cut.</w:t>
      </w:r>
      <w:r/>
    </w:p>
    <w:p>
      <w:pPr>
        <w:pStyle w:val="ListBullet"/>
        <w:spacing w:line="240" w:lineRule="auto"/>
        <w:ind w:left="720"/>
      </w:pPr>
      <w:r/>
      <w:r>
        <w:rPr>
          <w:b/>
        </w:rPr>
        <w:t>Public health and housing:</w:t>
      </w:r>
      <w:r>
        <w:t xml:space="preserve"> Nearly $1 billion planned across AIDS Drug Assistance funds and $900 million for homelessness and housing programs that include queer youth services.</w:t>
      </w:r>
      <w:r/>
    </w:p>
    <w:p>
      <w:pPr>
        <w:pStyle w:val="ListBullet"/>
        <w:spacing w:line="240" w:lineRule="auto"/>
        <w:ind w:left="720"/>
      </w:pPr>
      <w:r/>
      <w:r>
        <w:rPr>
          <w:b/>
        </w:rPr>
        <w:t>Anti‑hate programmes:</w:t>
      </w:r>
      <w:r>
        <w:t xml:space="preserve"> $30 million continues support for Stop the Hate efforts, keeping victims informed and supported.</w:t>
      </w:r>
      <w:r/>
      <w:r/>
    </w:p>
    <w:p>
      <w:pPr>
        <w:pStyle w:val="Heading2"/>
      </w:pPr>
      <w:r>
        <w:t>Why signing the budget matters now</w:t>
      </w:r>
      <w:r/>
    </w:p>
    <w:p>
      <w:r/>
      <w:r>
        <w:t>This is a moment with a visual urgency: Pride Month is ending and the governor’s June 30 deadline looms. Community groups like Equality California and the Sacramento LGBT Community Center have publicly urged Gavin Newsom to sign the package because it contains direct funding aimed at protecting queer Californians. According to state rollout notes, the proposals would shore up services when federal protections feel shaky, so the decision isn’t just procedural , it’s symbolic and practical.</w:t>
      </w:r>
      <w:r/>
    </w:p>
    <w:p>
      <w:pPr>
        <w:pStyle w:val="Heading2"/>
      </w:pPr>
      <w:r>
        <w:t>Safe spaces get a real funding boost</w:t>
      </w:r>
      <w:r/>
    </w:p>
    <w:p>
      <w:r/>
      <w:r>
        <w:t>Community centres often look modest from the outside but feel like lifelines inside: counselling rooms, drop-in support, warm volunteers and a noticeboard of local services. The budget’s $30 million for the LGBTQ+ Community Center Fund recognises that tangible, everyday value. If Newsom signs, centres can plan hires, outreach and longer opening hours , and that matters in smaller towns where queer resources are sparse.</w:t>
      </w:r>
      <w:r/>
    </w:p>
    <w:p>
      <w:pPr>
        <w:pStyle w:val="Heading2"/>
      </w:pPr>
      <w:r>
        <w:t>Rebuilding gender-affirming and reproductive care networks</w:t>
      </w:r>
      <w:r/>
    </w:p>
    <w:p>
      <w:r/>
      <w:r>
        <w:t>A $26 million allocation to create an in‑state network for transition-related care aims to tackle two problems at once: access and provider instability. Many clinics face legal and funding pressure elsewhere, and California’s plan is to stabilise the local ecosystem so families don’t have to travel far for care. Practically, this means clearer referral pathways, training and perhaps telehealth options that reduce waiting times and anxiety for patients and parents.</w:t>
      </w:r>
      <w:r/>
    </w:p>
    <w:p>
      <w:pPr>
        <w:pStyle w:val="Heading2"/>
      </w:pPr>
      <w:r>
        <w:t>Restoring the “Press 3” lifeline for LGBTQ youth</w:t>
      </w:r>
      <w:r/>
    </w:p>
    <w:p>
      <w:r/>
      <w:r>
        <w:t>When the federal 988 option that connected LGBTQ callers to specially trained counsellors was removed, advocates warned of an immediate gap. The budget’s $5 million for specialised crisis hotline services is an attempt to plug that hole. For a young person in distress, being able to choose a counselor who understands sexual orientation or gender identity can feel quietly life-saving. California has already begun training its 988 staff, and this money would help keep those specialised lines running.</w:t>
      </w:r>
      <w:r/>
    </w:p>
    <w:p>
      <w:pPr>
        <w:pStyle w:val="Heading2"/>
      </w:pPr>
      <w:r>
        <w:t>Health, housing and anti‑hate work: a wider safety net</w:t>
      </w:r>
      <w:r/>
    </w:p>
    <w:p>
      <w:r/>
      <w:r>
        <w:t>Beyond crisis care, the budget includes nearly $1 billion from AIDS Drug Assistance Fund resources to fight HIV and other STIs, and roughly $900 million for homelessness and housing programs that explicitly include LGBTQ youth services. That combination reflects a growing understanding that health care, housing stability and protection from hate are interconnected. Continued funding for Stop the Hate programmes also helps ensure victims know where to turn , which is especially relevant when local prosecutions make headlines.</w:t>
      </w:r>
      <w:r/>
    </w:p>
    <w:p>
      <w:pPr>
        <w:pStyle w:val="Heading2"/>
      </w:pPr>
      <w:r>
        <w:t>What this means for Newsom and the broader political picture</w:t>
      </w:r>
      <w:r/>
    </w:p>
    <w:p>
      <w:r/>
      <w:r>
        <w:t>Signing the budget would be a straightforward way for Newsom to signal commitment to queer Californians at a time when national rhetoric around LGBTQ rights is fraught. He’s already signed laws that made California a refuge state for trans kids; the question now is whether the state will back those laws with concrete resources. For residents, the test is simple: laws matter, but services and trained staff are what families actually use.</w:t>
      </w:r>
      <w:r/>
    </w:p>
    <w:p>
      <w:r/>
      <w:r>
        <w:t>It's a small change that can make every support system that queer Californians rely on a bit stronger.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[6]</w:t>
        </w:r>
      </w:hyperlink>
      <w:r>
        <w:t xml:space="preserve">- Paragraph 3: </w:t>
      </w:r>
      <w:hyperlink r:id="rId12">
        <w:r>
          <w:rPr>
            <w:color w:val="0000EE"/>
            <w:u w:val="single"/>
          </w:rPr>
          <w:t>[2]</w:t>
        </w:r>
      </w:hyperlink>
      <w:r>
        <w:t xml:space="preserve">, </w:t>
      </w:r>
      <w:hyperlink r:id="rId14">
        <w:r>
          <w:rPr>
            <w:color w:val="0000EE"/>
            <w:u w:val="single"/>
          </w:rPr>
          <w:t>[7]</w:t>
        </w:r>
      </w:hyperlink>
      <w:r>
        <w:t xml:space="preserve">- Paragraph 4: </w:t>
      </w:r>
      <w:hyperlink r:id="rId10">
        <w:r>
          <w:rPr>
            <w:color w:val="0000EE"/>
            <w:u w:val="single"/>
          </w:rPr>
          <w:t>[3]</w:t>
        </w:r>
      </w:hyperlink>
      <w:r>
        <w:t xml:space="preserve">, </w:t>
      </w:r>
      <w:hyperlink r:id="rId14">
        <w:r>
          <w:rPr>
            <w:color w:val="0000EE"/>
            <w:u w:val="single"/>
          </w:rPr>
          <w:t>[7]</w:t>
        </w:r>
      </w:hyperlink>
      <w:r>
        <w:t xml:space="preserve">- Paragraph 5: </w:t>
      </w:r>
      <w:hyperlink r:id="rId10">
        <w:r>
          <w:rPr>
            <w:color w:val="0000EE"/>
            <w:u w:val="single"/>
          </w:rPr>
          <w:t>[3]</w:t>
        </w:r>
      </w:hyperlink>
      <w:r>
        <w:t xml:space="preserve">, </w:t>
      </w:r>
      <w:hyperlink r:id="rId15">
        <w:r>
          <w:rPr>
            <w:color w:val="0000EE"/>
            <w:u w:val="single"/>
          </w:rPr>
          <w:t>[5]</w:t>
        </w:r>
      </w:hyperlink>
      <w:r>
        <w:t xml:space="preserve">- Paragraph 6: </w:t>
      </w:r>
      <w:hyperlink r:id="rId11">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https://www.ebar.com/story/167655/</w:t>
        </w:r>
      </w:hyperlink>
      <w:r>
        <w:t xml:space="preserve"> - Please view link - unable to able to access data</w:t>
      </w:r>
      <w:r/>
    </w:p>
    <w:p>
      <w:pPr>
        <w:pStyle w:val="ListNumber"/>
        <w:spacing w:line="240" w:lineRule="auto"/>
        <w:ind w:left="720"/>
      </w:pPr>
      <w:r/>
      <w:hyperlink r:id="rId12">
        <w:r>
          <w:rPr>
            <w:color w:val="0000EE"/>
            <w:u w:val="single"/>
          </w:rPr>
          <w:t>https://www.gov.ca.gov/2023/07/03/california-awards-5-7-million-for-opioid-use-education-and-outreach-in-2s-lgbtq-communities/</w:t>
        </w:r>
      </w:hyperlink>
      <w:r>
        <w:t xml:space="preserve"> - In July 2023, California awarded $5.7 million for opioid and stimulant use education and outreach in Two-Spirit/LGBTQ+ communities. This initiative aims to increase awareness, reduce stigma, and strengthen treatment referral pathways for opioid and stimulant use disorders within these communities. The funding supports 25 entities, each receiving up to $250,000 for a 12-month period, to implement culturally and linguistically appropriate prevention and education projects. Governor Gavin Newsom emphasized the importance of education and outreach in combating the fentanyl and opioid crisis affecting all communities across the state.</w:t>
      </w:r>
      <w:r/>
    </w:p>
    <w:p>
      <w:pPr>
        <w:pStyle w:val="ListNumber"/>
        <w:spacing w:line="240" w:lineRule="auto"/>
        <w:ind w:left="720"/>
      </w:pPr>
      <w:r/>
      <w:hyperlink r:id="rId10">
        <w:r>
          <w:rPr>
            <w:color w:val="0000EE"/>
            <w:u w:val="single"/>
          </w:rPr>
          <w:t>https://www.gov.ca.gov/2025/06/18/while-trump-cuts-suicide-hotline-for-gay-kids-california-invests-in-their-mental-health/</w:t>
        </w:r>
      </w:hyperlink>
      <w:r>
        <w:t xml:space="preserve"> - In June 2025, Governor Gavin Newsom condemned the Trump administration's decision to eliminate specialized suicide prevention support for LGBTQ youth callers through the 988 Suicide &amp; Crisis Lifeline. In response, California continued its support by investing in mental health resources, including a $4.7 billion Master Plan for Kids’ Mental Health and partnerships with organizations like the Trevor Project to provide LGBTQ suicide prevention services for youth. Governor Newsom stated that while the federal government cuts services, California will continue to support every child, regardless of their sexual orientation or gender identity.</w:t>
      </w:r>
      <w:r/>
    </w:p>
    <w:p>
      <w:pPr>
        <w:pStyle w:val="ListNumber"/>
        <w:spacing w:line="240" w:lineRule="auto"/>
        <w:ind w:left="720"/>
      </w:pPr>
      <w:r/>
      <w:hyperlink r:id="rId11">
        <w:r>
          <w:rPr>
            <w:color w:val="0000EE"/>
            <w:u w:val="single"/>
          </w:rPr>
          <w:t>https://www.gov.ca.gov/2023/09/23/governor-newsom-signs-legislation-supporting-lgbtq-californians/</w:t>
        </w:r>
      </w:hyperlink>
      <w:r>
        <w:t xml:space="preserve"> - In September 2023, Governor Gavin Newsom signed legislation strengthening protections and support for LGBTQ+ Californians, including measures to better support vulnerable youth. The legislation includes AB 5, which sets implementation timelines for required LGBTQ+ cultural competency training by public school teachers and staff; SB 857, establishing an advisory task force to identify LGBTQ+ pupil needs statewide; and AB 223, requiring confidentiality for minor petitions to change gender and sex identifiers. Governor Newsom emphasized California's commitment to creating safer, more inclusive spaces for all residents.</w:t>
      </w:r>
      <w:r/>
    </w:p>
    <w:p>
      <w:pPr>
        <w:pStyle w:val="ListNumber"/>
        <w:spacing w:line="240" w:lineRule="auto"/>
        <w:ind w:left="720"/>
      </w:pPr>
      <w:r/>
      <w:hyperlink r:id="rId15">
        <w:r>
          <w:rPr>
            <w:color w:val="0000EE"/>
            <w:u w:val="single"/>
          </w:rPr>
          <w:t>https://www.gov.ca.gov/2023/12/28/2023-recap/</w:t>
        </w:r>
      </w:hyperlink>
      <w:r>
        <w:t xml:space="preserve"> - In December 2023, Governor Gavin Newsom highlighted California's accomplishments, including a historic transformation of the state's behavioral health care system. The state invested nearly $1.5 billion to build mental health and substance use disorder treatment and housing sites, expanded the workforce, and submitted an innovative waiver to leverage federal funding. Additionally, First Partner Jennifer Siebel Newsom announced a $100 million anti-stigma campaign by the California Department of Public Health aimed at all California youth, especially those most at risk like LGBTQ+ and Indigenous youth, building on the Governor’s Master Plan for Kids’ Mental Health.</w:t>
      </w:r>
      <w:r/>
    </w:p>
    <w:p>
      <w:pPr>
        <w:pStyle w:val="ListNumber"/>
        <w:spacing w:line="240" w:lineRule="auto"/>
        <w:ind w:left="720"/>
      </w:pPr>
      <w:r/>
      <w:hyperlink r:id="rId13">
        <w:r>
          <w:rPr>
            <w:color w:val="0000EE"/>
            <w:u w:val="single"/>
          </w:rPr>
          <w:t>https://abcnews.go.com/US/california-passes-slate-lgbtq-protections/story?id=103501392</w:t>
        </w:r>
      </w:hyperlink>
      <w:r>
        <w:t xml:space="preserve"> - In September 2023, California Governor Gavin Newsom signed a series of bills strengthening protections for LGBTQ+ Californians. The legislation includes measures to better support vulnerable youth, promote acceptance, and create more supportive environments in schools and communities. Equality California Executive Director Tony Hoang praised the legislation, stating that while other states pass laws that put LGBTQ+ people, especially youth, at risk, California is sending a clear message that hate-filled attacks will not be tolerated, and the safety of all members of the LGBTQ+ community will be protected.</w:t>
      </w:r>
      <w:r/>
    </w:p>
    <w:p>
      <w:pPr>
        <w:pStyle w:val="ListNumber"/>
        <w:spacing w:line="240" w:lineRule="auto"/>
        <w:ind w:left="720"/>
      </w:pPr>
      <w:r/>
      <w:hyperlink r:id="rId14">
        <w:r>
          <w:rPr>
            <w:color w:val="0000EE"/>
            <w:u w:val="single"/>
          </w:rPr>
          <w:t>https://www.gov.ca.gov/2023/05/12/governor-newsom-releases-balanced-revised-budget-plan/</w:t>
        </w:r>
      </w:hyperlink>
      <w:r>
        <w:t xml:space="preserve"> - In May 2023, Governor Gavin Newsom released a balanced budget plan addressing a $32 billion shortfall while protecting key investments in education, health care, public safety, housing and homelessness, and climate action. The budget includes $15.3 billion to address homelessness, up from $500 million when Newsom took office, and maintains billions of dollars for aid to local governments, encampment resolution grants, and more. The plan also proposes a legally binding goal for local governments to build approximately 2.5 million new housing units by 2030, with 1 million of these units being affordable.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655/" TargetMode="External"/><Relationship Id="rId10" Type="http://schemas.openxmlformats.org/officeDocument/2006/relationships/hyperlink" Target="https://www.gov.ca.gov/2025/06/18/while-trump-cuts-suicide-hotline-for-gay-kids-california-invests-in-their-mental-health/" TargetMode="External"/><Relationship Id="rId11" Type="http://schemas.openxmlformats.org/officeDocument/2006/relationships/hyperlink" Target="https://www.gov.ca.gov/2023/09/23/governor-newsom-signs-legislation-supporting-lgbtq-californians/" TargetMode="External"/><Relationship Id="rId12" Type="http://schemas.openxmlformats.org/officeDocument/2006/relationships/hyperlink" Target="https://www.gov.ca.gov/2023/07/03/california-awards-5-7-million-for-opioid-use-education-and-outreach-in-2s-lgbtq-communities/" TargetMode="External"/><Relationship Id="rId13" Type="http://schemas.openxmlformats.org/officeDocument/2006/relationships/hyperlink" Target="https://abcnews.go.com/US/california-passes-slate-lgbtq-protections/story?id=103501392" TargetMode="External"/><Relationship Id="rId14" Type="http://schemas.openxmlformats.org/officeDocument/2006/relationships/hyperlink" Target="https://www.gov.ca.gov/2023/05/12/governor-newsom-releases-balanced-revised-budget-plan/" TargetMode="External"/><Relationship Id="rId15" Type="http://schemas.openxmlformats.org/officeDocument/2006/relationships/hyperlink" Target="https://www.gov.ca.gov/2023/12/28/2023-rec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