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York Pride Moments and Why Local LGBTQ+ Support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flocked to York’s Pride in late May, with more than 20,000 people turning out , a vibrant reminder of community, music, and resilience as the city grapples with rising anti-LGBTQ+ incidents and the need for stronger support services.</w:t>
      </w:r>
      <w:r/>
    </w:p>
    <w:p>
      <w:r/>
      <w:r>
        <w:t>Essential Takeaways</w:t>
      </w:r>
      <w:r/>
      <w:r/>
    </w:p>
    <w:p>
      <w:pPr>
        <w:pStyle w:val="ListBullet"/>
        <w:spacing w:line="240" w:lineRule="auto"/>
        <w:ind w:left="720"/>
      </w:pPr>
      <w:r/>
      <w:r>
        <w:rPr>
          <w:b/>
        </w:rPr>
        <w:t>Big turnout:</w:t>
      </w:r>
      <w:r>
        <w:t xml:space="preserve"> Over 20,000 attended York Pride, enjoying headline performers and a visible, celebratory atmosphere. </w:t>
      </w:r>
      <w:r/>
    </w:p>
    <w:p>
      <w:pPr>
        <w:pStyle w:val="ListBullet"/>
        <w:spacing w:line="240" w:lineRule="auto"/>
        <w:ind w:left="720"/>
      </w:pPr>
      <w:r/>
      <w:r>
        <w:rPr>
          <w:b/>
        </w:rPr>
        <w:t>Hate crime rise nationally:</w:t>
      </w:r>
      <w:r>
        <w:t xml:space="preserve"> Stonewall and CPS data show anti-LGBTQ+ incidents growing across the UK, making local support vital. </w:t>
      </w:r>
      <w:r/>
    </w:p>
    <w:p>
      <w:pPr>
        <w:pStyle w:val="ListBullet"/>
        <w:spacing w:line="240" w:lineRule="auto"/>
        <w:ind w:left="720"/>
      </w:pPr>
      <w:r/>
      <w:r>
        <w:rPr>
          <w:b/>
        </w:rPr>
        <w:t>Local policing and services:</w:t>
      </w:r>
      <w:r>
        <w:t xml:space="preserve"> North Yorkshire Police stress their dedicated Hate Crime Team and specialised training for staff. </w:t>
      </w:r>
      <w:r/>
    </w:p>
    <w:p>
      <w:pPr>
        <w:pStyle w:val="ListBullet"/>
        <w:spacing w:line="240" w:lineRule="auto"/>
        <w:ind w:left="720"/>
      </w:pPr>
      <w:r/>
      <w:r>
        <w:rPr>
          <w:b/>
        </w:rPr>
        <w:t>Community resilience:</w:t>
      </w:r>
      <w:r>
        <w:t xml:space="preserve"> Local businesses and groups , from queer bookshops to the York Templars rugby club , are expanding despite abuse and vandalism. </w:t>
      </w:r>
      <w:r/>
    </w:p>
    <w:p>
      <w:pPr>
        <w:pStyle w:val="ListBullet"/>
        <w:spacing w:line="240" w:lineRule="auto"/>
        <w:ind w:left="720"/>
      </w:pPr>
      <w:r/>
      <w:r>
        <w:rPr>
          <w:b/>
        </w:rPr>
        <w:t>Practical help is available:</w:t>
      </w:r>
      <w:r>
        <w:t xml:space="preserve"> Regional organisations and reporting routes exist for victims, with advocacy and mental-health projects underway.</w:t>
      </w:r>
      <w:r/>
      <w:r/>
    </w:p>
    <w:p>
      <w:pPr>
        <w:pStyle w:val="Heading2"/>
      </w:pPr>
      <w:r>
        <w:t>A festival that felt like a hug , and a reminder of why it matters</w:t>
      </w:r>
      <w:r/>
    </w:p>
    <w:p>
      <w:r/>
      <w:r>
        <w:t>York Pride’s parade through the city felt joyful, colourful and loud in the best possible way, with crowds filling streets and live acts giving the day a festival buzz. Organisers say the scale of the turnout underlines how much people value public celebrations of identity and community. Pride’s atmosphere can be balm for anyone who’s felt marginalised, but organisers were reminded of the darker side of public life after an offensive letter arrived just days before the event.</w:t>
      </w:r>
      <w:r/>
    </w:p>
    <w:p>
      <w:pPr>
        <w:pStyle w:val="Heading2"/>
      </w:pPr>
      <w:r>
        <w:t>The national picture: rising reports and tougher legal framing</w:t>
      </w:r>
      <w:r/>
    </w:p>
    <w:p>
      <w:r/>
      <w:r>
        <w:t>National statistics show hate crimes flagged as having an LGBTQ+ element are increasing, and recent changes to the Crime and Policing Bill now treat anti-LGBTQ+ offences as aggravated, raising potential penalties. That legal shift matters because it signals a recognition that targeted hostility causes real harm and needs a firmer criminal justice response. For those choosing where to live or how to support young people, it’s a crucial change to be aware of.</w:t>
      </w:r>
      <w:r/>
    </w:p>
    <w:p>
      <w:pPr>
        <w:pStyle w:val="Heading2"/>
      </w:pPr>
      <w:r>
        <w:t>How York’s services and police are responding</w:t>
      </w:r>
      <w:r/>
    </w:p>
    <w:p>
      <w:r/>
      <w:r>
        <w:t>Local police say they’re committed to victims, pointing to a dedicated Hate Crime Team and mandatory training for call handlers, PCSOs and officers. Inspector Nigel Collins highlighted partnership work at major Pride events and an encouraging drop in recorded transphobic offences locally. Still, figures show homophobic incidents remain a prominent category, and the message is clear: reporting routes and visible support are essential tools for safety and reassurance.</w:t>
      </w:r>
      <w:r/>
    </w:p>
    <w:p>
      <w:pPr>
        <w:pStyle w:val="Heading2"/>
      </w:pPr>
      <w:r>
        <w:t>Schools, social media and shaped attitudes</w:t>
      </w:r>
      <w:r/>
    </w:p>
    <w:p>
      <w:r/>
      <w:r>
        <w:t>Educators in York report rising incidents of abuse in schools tied to sexuality and gender, and they link some of the change to wider national debate and online rhetoric. Teachers and union reps argue that inclusive clubs, diverse libraries and clear PSE provision can make a difference, but they also warn that parental complaints and political culture are creating pressure points. If you’re a parent or teacher, the practical tip is simple: back inclusive practices, document incidents and use school safeguarding routes early.</w:t>
      </w:r>
      <w:r/>
    </w:p>
    <w:p>
      <w:pPr>
        <w:pStyle w:val="Heading2"/>
      </w:pPr>
      <w:r>
        <w:t>Businesses and clubs proving community is not optional</w:t>
      </w:r>
      <w:r/>
    </w:p>
    <w:p>
      <w:r/>
      <w:r>
        <w:t>From queer bookshops expanding despite vandalism to a growing inclusive rugby club, York’s LGBTQ+ ecosystem is creative and stubbornly optimistic. Small businesses are using humour and resilience to push back against abuse, while groups like York LGBT Forum are rolling out advocacy and new mental-health projects for marginalised subgroups. These grassroots efforts matter because they turn public support into real places to meet, feel safe and access help.</w:t>
      </w:r>
      <w:r/>
    </w:p>
    <w:p>
      <w:pPr>
        <w:pStyle w:val="Heading2"/>
      </w:pPr>
      <w:r>
        <w:t>What you can do right now</w:t>
      </w:r>
      <w:r/>
    </w:p>
    <w:p>
      <w:r/>
      <w:r>
        <w:t>Be visible as an ally in small ways , join Pride stalls, support queer businesses, and learn the local reporting routes for hate crime. If you witness abuse, report it; if you’re affected, reach out to local charities or the police hate-crime team for practical support. Community safety is partly legal and partly built by people showing up for one another.</w:t>
      </w:r>
      <w:r/>
    </w:p>
    <w:p>
      <w:r/>
      <w:r>
        <w:t>It's a small change that can make every visit to the high street, the club or the school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5">
        <w:r>
          <w:rPr>
            <w:color w:val="0000EE"/>
            <w:u w:val="single"/>
          </w:rPr>
          <w:t>[4]</w:t>
        </w:r>
      </w:hyperlink>
      <w:r>
        <w:t xml:space="preserve">, </w:t>
      </w:r>
      <w:hyperlink r:id="rId11">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https://www.yorkpress.co.uk/news/26221152.york-lgbt-community-changes-attitudes-recent-years/?ref=rss</w:t>
        </w:r>
      </w:hyperlink>
      <w:r>
        <w:t xml:space="preserve"> - Please view link - unable to able to access data</w:t>
      </w:r>
      <w:r/>
    </w:p>
    <w:p>
      <w:pPr>
        <w:pStyle w:val="ListNumber"/>
        <w:spacing w:line="240" w:lineRule="auto"/>
        <w:ind w:left="720"/>
      </w:pPr>
      <w:r/>
      <w:hyperlink r:id="rId10">
        <w:r>
          <w:rPr>
            <w:color w:val="0000EE"/>
            <w:u w:val="single"/>
          </w:rPr>
          <w:t>https://www.yorkpride.org.uk/about-us/</w:t>
        </w:r>
      </w:hyperlink>
      <w:r>
        <w:t xml:space="preserve"> - York Pride is North Yorkshire's largest LGBTQ+ celebration, promoting equality, diversity, and inclusion. As a volunteer-run charity, it organises an annual event featuring a parade through York's historic streets, culminating in a free festival with live entertainment, community stalls, and attractions for all ages. The event attracts tens of thousands of visitors each year, making it a highlight of Yorkshire's cultural calendar. York Pride relies on support from sponsors, community donations, and funds raised through wristbands, merchandise, and year-round events to continue its mission.</w:t>
      </w:r>
      <w:r/>
    </w:p>
    <w:p>
      <w:pPr>
        <w:pStyle w:val="ListNumber"/>
        <w:spacing w:line="240" w:lineRule="auto"/>
        <w:ind w:left="720"/>
      </w:pPr>
      <w:r/>
      <w:hyperlink r:id="rId12">
        <w:r>
          <w:rPr>
            <w:color w:val="0000EE"/>
            <w:u w:val="single"/>
          </w:rPr>
          <w:t>https://www.stonewall.org.uk/shaping-policy/hate-crime</w:t>
        </w:r>
      </w:hyperlink>
      <w:r>
        <w:t xml:space="preserve"> - Stonewall UK highlights the rising levels of hate crime against the LGBTQ+ community, citing Home Office statistics that show over 18,000 hate crimes motivated by sexual orientation and more than 3,000 trans-related hate crimes between March 2024 and March 2025. Despite a slight dip in recorded hate crimes in 2024, there has been a 20% increase in sexual orientation-based hate crimes and a 50% increase in trans identity-based hate crimes over the past five years. The charity also notes that less than half of LGBTQ+ individuals feel comfortable holding hands in public.</w:t>
      </w:r>
      <w:r/>
    </w:p>
    <w:p>
      <w:pPr>
        <w:pStyle w:val="ListNumber"/>
        <w:spacing w:line="240" w:lineRule="auto"/>
        <w:ind w:left="720"/>
      </w:pPr>
      <w:r/>
      <w:hyperlink r:id="rId15">
        <w:r>
          <w:rPr>
            <w:color w:val="0000EE"/>
            <w:u w:val="single"/>
          </w:rPr>
          <w:t>https://www.yorklgbtforum.org.uk/hate-crime/</w:t>
        </w:r>
      </w:hyperlink>
      <w:r>
        <w:t xml:space="preserve"> - The York LGBT Forum provides information on hate crimes, defining them as any criminal offence committed against a person or property motivated by the offender's hatred of someone because of their religion, gender, race, gender identity, or sexual orientation. The forum works closely with the police, offering LGBT training and running campaigns during hate crime awareness week. They encourage reporting of hate crimes to help identify areas of concern and prosecute offenders.</w:t>
      </w:r>
      <w:r/>
    </w:p>
    <w:p>
      <w:pPr>
        <w:pStyle w:val="ListNumber"/>
        <w:spacing w:line="240" w:lineRule="auto"/>
        <w:ind w:left="720"/>
      </w:pPr>
      <w:r/>
      <w:hyperlink r:id="rId11">
        <w:r>
          <w:rPr>
            <w:color w:val="0000EE"/>
            <w:u w:val="single"/>
          </w:rPr>
          <w:t>https://www.lgbtqnation.com/2026/01/were-still-gay-were-still-fabulous-shop-owners-fight-with-positivity-humor/</w:t>
        </w:r>
      </w:hyperlink>
      <w:r>
        <w:t xml:space="preserve"> - In January 2026, the owners of 'This Shop is So Gay' in York, Claire and Xander, responded to homophobic vandalism by turning hate into positivity. After their shop was egged, Claire posted a video on Instagram, joking about the incident and emphasising their commitment to spreading love and acceptance. Their response highlights the resilience and positivity within the LGBTQ+ community in the face of adversity.</w:t>
      </w:r>
      <w:r/>
    </w:p>
    <w:p>
      <w:pPr>
        <w:pStyle w:val="ListNumber"/>
        <w:spacing w:line="240" w:lineRule="auto"/>
        <w:ind w:left="720"/>
      </w:pPr>
      <w:r/>
      <w:hyperlink r:id="rId13">
        <w:r>
          <w:rPr>
            <w:color w:val="0000EE"/>
            <w:u w:val="single"/>
          </w:rPr>
          <w:t>https://www.northyorkshire-pfcc.gov.uk/how-can-we-help/what-is-a-hate-crime/</w:t>
        </w:r>
      </w:hyperlink>
      <w:r>
        <w:t xml:space="preserve"> - The York and North Yorkshire Combined Authority defines a hate crime as any offence motivated by hostility or prejudice towards a person's identity, including race, religion, sexual orientation, disability, or gender identity. The authority provides resources on how to report hate crimes, offering support services for victims and information on local contacts. They emphasise the importance of reporting hate crimes to help address and prevent such incidents.</w:t>
      </w:r>
      <w:r/>
    </w:p>
    <w:p>
      <w:pPr>
        <w:pStyle w:val="ListNumber"/>
        <w:spacing w:line="240" w:lineRule="auto"/>
        <w:ind w:left="720"/>
      </w:pPr>
      <w:r/>
      <w:hyperlink r:id="rId14">
        <w:r>
          <w:rPr>
            <w:color w:val="0000EE"/>
            <w:u w:val="single"/>
          </w:rPr>
          <w:t>https://www.northyorkshire-pfcc.gov.uk/for-you/victims/hate-crime-report/stop-hate-crime-summary/</w:t>
        </w:r>
      </w:hyperlink>
      <w:r>
        <w:t xml:space="preserve"> - The 'Stop Hate Crime' summary report by the York and North Yorkshire Combined Authority highlights the need for a substantial response from police and other key agencies to support victims of hate crime. It notes a lack of understanding within diverse communities about hate and abuse being a type of crime, and uncertainty among officers on how to support victims. The report suggests that the sense that 'nothing can be done' deters victims from speaking to the police or alternative reporting mechanisms.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press.co.uk/news/26221152.york-lgbt-community-changes-attitudes-recent-years/?ref=rss" TargetMode="External"/><Relationship Id="rId10" Type="http://schemas.openxmlformats.org/officeDocument/2006/relationships/hyperlink" Target="https://www.yorkpride.org.uk/about-us/" TargetMode="External"/><Relationship Id="rId11" Type="http://schemas.openxmlformats.org/officeDocument/2006/relationships/hyperlink" Target="https://www.lgbtqnation.com/2026/01/were-still-gay-were-still-fabulous-shop-owners-fight-with-positivity-humor/" TargetMode="External"/><Relationship Id="rId12" Type="http://schemas.openxmlformats.org/officeDocument/2006/relationships/hyperlink" Target="https://www.stonewall.org.uk/shaping-policy/hate-crime" TargetMode="External"/><Relationship Id="rId13" Type="http://schemas.openxmlformats.org/officeDocument/2006/relationships/hyperlink" Target="https://www.northyorkshire-pfcc.gov.uk/how-can-we-help/what-is-a-hate-crime/" TargetMode="External"/><Relationship Id="rId14" Type="http://schemas.openxmlformats.org/officeDocument/2006/relationships/hyperlink" Target="https://www.northyorkshire-pfcc.gov.uk/for-you/victims/hate-crime-report/stop-hate-crime-summary/" TargetMode="External"/><Relationship Id="rId15" Type="http://schemas.openxmlformats.org/officeDocument/2006/relationships/hyperlink" Target="https://www.yorklgbtforum.org.uk/hate-cr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