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Honour the First Pride: Remembering the 1970 March and Its Legacy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Remember the courage: activists in New York turned a tense year after Stonewall into the first Pride march in 1970, and today that single act of defiance has become a global movement. This piece looks back at who organised it, what it felt like, and practical ways to honour the history while celebrating now.</w:t>
      </w:r>
      <w:r/>
    </w:p>
    <w:p>
      <w:r/>
      <w:r>
        <w:t>Essential Takeaways</w:t>
      </w:r>
      <w:r/>
      <w:r/>
    </w:p>
    <w:p>
      <w:pPr>
        <w:pStyle w:val="ListBullet"/>
        <w:spacing w:line="240" w:lineRule="auto"/>
        <w:ind w:left="720"/>
      </w:pPr>
      <w:r/>
      <w:r>
        <w:rPr>
          <w:b/>
        </w:rPr>
        <w:t>Origins:</w:t>
      </w:r>
      <w:r>
        <w:t xml:space="preserve"> The inaugural Pride grew directly from the Stonewall uprising and organised actions by groups like the Gay Liberation Front and others, beginning as a protest that doubled as a public declaration. </w:t>
      </w:r>
      <w:r/>
    </w:p>
    <w:p>
      <w:pPr>
        <w:pStyle w:val="ListBullet"/>
        <w:spacing w:line="240" w:lineRule="auto"/>
        <w:ind w:left="720"/>
      </w:pPr>
      <w:r/>
      <w:r>
        <w:rPr>
          <w:b/>
        </w:rPr>
        <w:t>Scale and feel:</w:t>
      </w:r>
      <w:r>
        <w:t xml:space="preserve"> A few hundred marchers swelled to thousands within blocks, with chants, songs and confrontational energy giving the event a combative, joyful tone. </w:t>
      </w:r>
      <w:r/>
    </w:p>
    <w:p>
      <w:pPr>
        <w:pStyle w:val="ListBullet"/>
        <w:spacing w:line="240" w:lineRule="auto"/>
        <w:ind w:left="720"/>
      </w:pPr>
      <w:r/>
      <w:r>
        <w:rPr>
          <w:b/>
        </w:rPr>
        <w:t>Tactics:</w:t>
      </w:r>
      <w:r>
        <w:t xml:space="preserve"> Marshals trained, activists carried know‑your‑rights information, and organisers insisted on visibility even without a permit. </w:t>
      </w:r>
      <w:r/>
    </w:p>
    <w:p>
      <w:pPr>
        <w:pStyle w:val="ListBullet"/>
        <w:spacing w:line="240" w:lineRule="auto"/>
        <w:ind w:left="720"/>
      </w:pPr>
      <w:r/>
      <w:r>
        <w:rPr>
          <w:b/>
        </w:rPr>
        <w:t>Global impact:</w:t>
      </w:r>
      <w:r>
        <w:t xml:space="preserve"> Within decades Pride spread to more than 100 countries, evolving from protest to parade to a mix of celebration, protest and community recognition. </w:t>
      </w:r>
      <w:r/>
    </w:p>
    <w:p>
      <w:pPr>
        <w:pStyle w:val="ListBullet"/>
        <w:spacing w:line="240" w:lineRule="auto"/>
        <w:ind w:left="720"/>
      </w:pPr>
      <w:r/>
      <w:r>
        <w:rPr>
          <w:b/>
        </w:rPr>
        <w:t>How to honour it:</w:t>
      </w:r>
      <w:r>
        <w:t xml:space="preserve"> Attend educational events, support grassroots groups, centre queer elders, and keep protest in the mix , history matters more than balloons.</w:t>
      </w:r>
      <w:r/>
      <w:r/>
    </w:p>
    <w:p>
      <w:pPr>
        <w:pStyle w:val="Heading2"/>
      </w:pPr>
      <w:r>
        <w:t>How a protest became a parade , the opening burst of 1970</w:t>
      </w:r>
      <w:r/>
    </w:p>
    <w:p>
      <w:r/>
      <w:r>
        <w:t>The first Pride was raw and noisy, smelling faintly of the fast‑food carts on the avenue and charged with the adrenaline of people who had just learned to stand their ground. According to contemporary reporting, it wasn’t intended as a festival so much as an insistence on visibility and dignity. Organisers who had fought at Stonewall and formed groups like the Gay Liberation Front spent the year leafleting, teaching one another rights and even taking self‑defence classes because they didn’t know what the city or crowds would do. The mood was part celebration, part confrontation , people wanted to be seen and weren’t prepared to disappear again. For anyone organising Pride events today, that mix of joy and defiance explains why educational programming and protest elements still matter alongside music and vendors. Remembering the original texture helps keep the day grounded.</w:t>
      </w:r>
      <w:r/>
    </w:p>
    <w:p>
      <w:pPr>
        <w:pStyle w:val="Heading2"/>
      </w:pPr>
      <w:r>
        <w:t>The tactics that made it work , permits, marshals and legal know‑how</w:t>
      </w:r>
      <w:r/>
    </w:p>
    <w:p>
      <w:r/>
      <w:r>
        <w:t>Marchers reportedly prepared for hostility: marshals were briefed, activists knew how to assert First Amendment protections and lawyers were on standby. The city initially refused a permit, so organisers made clear they’d march anyway. That blend of legal smarts and street readiness turned potential vulnerability into power. It’s a reminder that visibility didn’t happen by accident , it was planned, risked and defended. Modern Pride committees can learn from that by ensuring safety plans, legal observers and accessible information are part of any event.</w:t>
      </w:r>
      <w:r/>
    </w:p>
    <w:p>
      <w:pPr>
        <w:pStyle w:val="Heading2"/>
      </w:pPr>
      <w:r>
        <w:t>From Christopher Street to the world , why Pride went global</w:t>
      </w:r>
      <w:r/>
    </w:p>
    <w:p>
      <w:r/>
      <w:r>
        <w:t>What began on Christopher Street spread because people everywhere recognised the need to be visible and to claim public space. Within a few decades Pride events appeared on multiple continents, adapted locally but keeping a throughline: affirmation and protest rolled into one. Scholars note the shift from pure protest to hybrid models , parades, commemorations, marches and policy campaigns , and that evolution mirrors broader acceptance and ongoing struggle. If you’ve ever seen a rainbow flag transform a city square, you’re witnessing an echo of that first brave walk.</w:t>
      </w:r>
      <w:r/>
    </w:p>
    <w:p>
      <w:pPr>
        <w:pStyle w:val="Heading2"/>
      </w:pPr>
      <w:r>
        <w:t>Why the story still matters , centring memory and elders</w:t>
      </w:r>
      <w:r/>
    </w:p>
    <w:p>
      <w:r/>
      <w:r>
        <w:t>Listening to those who were there changes how we celebrate. Elders recall fear, hope, nervous laughter and the thrill of finding others; that emotional texture is easily flattened into confetti if we don’t listen. Events that invite veterans to speak, display archival photos or run workshops on queer history help younger people connect to what was risked. On a practical level, include intergenerational panels at Pride, donate to archives that preserve oral histories, and learn names and dates so memory survives beyond slogans.</w:t>
      </w:r>
      <w:r/>
    </w:p>
    <w:p>
      <w:pPr>
        <w:pStyle w:val="Heading2"/>
      </w:pPr>
      <w:r>
        <w:t>How to celebrate responsibly , simple, meaningful steps</w:t>
      </w:r>
      <w:r/>
    </w:p>
    <w:p>
      <w:r/>
      <w:r>
        <w:t>If you want to honour the first Pride, think beyond merch. Volunteer with community groups, give to organisations that support queer youth and trans healthcare, and choose events that balance party with politics. Bring water and a small first‑aid kit to volunteer shifts, ask how funds from vendors support local causes, and seek out quiet memorial spaces for reflection. And when you march, remember it’s both a party and a pledge: visibility can be joyful and it can be work. That duality is precisely what turned a single New York march into a global movement.</w:t>
      </w:r>
      <w:r/>
    </w:p>
    <w:p>
      <w:r/>
      <w:r>
        <w:t>It's a small change that can make every Pride more honest and more powerful.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4">
        <w:r>
          <w:rPr>
            <w:color w:val="0000EE"/>
            <w:u w:val="single"/>
          </w:rPr>
          <w:t>[7]</w:t>
        </w:r>
      </w:hyperlink>
      <w:r>
        <w:t xml:space="preserve">, </w:t>
      </w:r>
      <w:hyperlink r:id="rId15">
        <w:r>
          <w:rPr>
            <w:color w:val="0000EE"/>
            <w:u w:val="single"/>
          </w:rPr>
          <w:t>[5]</w:t>
        </w:r>
      </w:hyperlink>
      <w:r>
        <w:t xml:space="preserve">- Paragraph 4: </w:t>
      </w:r>
      <w:hyperlink r:id="rId13">
        <w:r>
          <w:rPr>
            <w:color w:val="0000EE"/>
            <w:u w:val="single"/>
          </w:rPr>
          <w:t>[3]</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https://epgn.com/2026/06/23/the-first-pride/</w:t>
        </w:r>
      </w:hyperlink>
      <w:r>
        <w:t xml:space="preserve"> - Please view link - unable to able to access data</w:t>
      </w:r>
      <w:r/>
    </w:p>
    <w:p>
      <w:pPr>
        <w:pStyle w:val="ListNumber"/>
        <w:spacing w:line="240" w:lineRule="auto"/>
        <w:ind w:left="720"/>
      </w:pPr>
      <w:r/>
      <w:hyperlink r:id="rId10">
        <w:r>
          <w:rPr>
            <w:color w:val="0000EE"/>
            <w:u w:val="single"/>
          </w:rPr>
          <w:t>https://www.nationalgeographic.com/history/article/inside-the-first-pride-parade-a-raucous-protest-for-gay-liberation-lgbtq</w:t>
        </w:r>
      </w:hyperlink>
      <w:r>
        <w:t xml:space="preserve"> - This article from National Geographic delves into the inaugural Pride parade held on June 28, 1970, in New York City. It highlights the event's origins as a protest for gay liberation, the unexpected turnout that surprised organisers, and the broader impact it had on the LGBTQ+ rights movement. The piece provides historical context, personal accounts, and reflections on how the march set the stage for the global Pride celebrations that followed.</w:t>
      </w:r>
      <w:r/>
    </w:p>
    <w:p>
      <w:pPr>
        <w:pStyle w:val="ListNumber"/>
        <w:spacing w:line="240" w:lineRule="auto"/>
        <w:ind w:left="720"/>
      </w:pPr>
      <w:r/>
      <w:hyperlink r:id="rId13">
        <w:r>
          <w:rPr>
            <w:color w:val="0000EE"/>
            <w:u w:val="single"/>
          </w:rPr>
          <w:t>https://www.nycpride.org/about-pride/our-history</w:t>
        </w:r>
      </w:hyperlink>
      <w:r>
        <w:t xml:space="preserve"> - This page from NYC Pride offers a comprehensive overview of the history of Pride events in New York City. It details the first Gay Pride March held on June 27, 1970, organised by the Christopher Street Liberation Day Committee to commemorate the Stonewall riots. The page also highlights significant milestones in the LGBTQ+ rights movement, including the removal of homosexuality from the DSM-II by the American Psychiatric Association in 1973.</w:t>
      </w:r>
      <w:r/>
    </w:p>
    <w:p>
      <w:pPr>
        <w:pStyle w:val="ListNumber"/>
        <w:spacing w:line="240" w:lineRule="auto"/>
        <w:ind w:left="720"/>
      </w:pPr>
      <w:r/>
      <w:hyperlink r:id="rId11">
        <w:r>
          <w:rPr>
            <w:color w:val="0000EE"/>
            <w:u w:val="single"/>
          </w:rPr>
          <w:t>https://www.newyorker.com/magazine/1970/07/11/first-pride-march-after-stonewall-riot</w:t>
        </w:r>
      </w:hyperlink>
      <w:r>
        <w:t xml:space="preserve"> - An article from The New Yorker provides a first-hand account of the first Christopher Street Liberation Day march, which took place on June 28, 1970. The piece describes the atmosphere of the event, the participants' motivations, and the significance of the march in the context of the Stonewall riots. It offers insights into the early days of the LGBTQ+ rights movement and the challenges faced by activists.</w:t>
      </w:r>
      <w:r/>
    </w:p>
    <w:p>
      <w:pPr>
        <w:pStyle w:val="ListNumber"/>
        <w:spacing w:line="240" w:lineRule="auto"/>
        <w:ind w:left="720"/>
      </w:pPr>
      <w:r/>
      <w:hyperlink r:id="rId15">
        <w:r>
          <w:rPr>
            <w:color w:val="0000EE"/>
            <w:u w:val="single"/>
          </w:rPr>
          <w:t>https://www.smithsonianmag.com/history/first-pride-marches-photos-1-180972379/</w:t>
        </w:r>
      </w:hyperlink>
      <w:r>
        <w:t xml:space="preserve"> - This Smithsonian Magazine article presents a visual history of the first Pride marches, focusing on the events of 1970. It includes photographs and narratives that capture the essence of these early demonstrations, highlighting the courage and determination of participants. The piece also discusses the evolution of Pride events and their impact on the LGBTQ+ rights movement.</w:t>
      </w:r>
      <w:r/>
    </w:p>
    <w:p>
      <w:pPr>
        <w:pStyle w:val="ListNumber"/>
        <w:spacing w:line="240" w:lineRule="auto"/>
        <w:ind w:left="720"/>
      </w:pPr>
      <w:r/>
      <w:hyperlink r:id="rId12">
        <w:r>
          <w:rPr>
            <w:color w:val="0000EE"/>
            <w:u w:val="single"/>
          </w:rPr>
          <w:t>https://www.villagevoice.com/1970-a-first-person-account-of-the-first-gay-pride-march/</w:t>
        </w:r>
      </w:hyperlink>
      <w:r>
        <w:t xml:space="preserve"> - An article from The Village Voice offers a personal account of the first Gay Pride March, held on June 28, 1970. The author, Fred Sargeant, recounts the planning, challenges, and experiences of the marchers, providing a unique perspective on this pivotal moment in LGBTQ+ history. The piece also reflects on the significance of the event and its lasting impact.</w:t>
      </w:r>
      <w:r/>
    </w:p>
    <w:p>
      <w:pPr>
        <w:pStyle w:val="ListNumber"/>
        <w:spacing w:line="240" w:lineRule="auto"/>
        <w:ind w:left="720"/>
      </w:pPr>
      <w:r/>
      <w:hyperlink r:id="rId14">
        <w:r>
          <w:rPr>
            <w:color w:val="0000EE"/>
            <w:u w:val="single"/>
          </w:rPr>
          <w:t>https://www.cfr.org/article/how-lgbtq-pride-went-global</w:t>
        </w:r>
      </w:hyperlink>
      <w:r>
        <w:t xml:space="preserve"> - This article from the Council on Foreign Relations explores the global expansion of LGBTQ+ Pride events, tracing their origins to the first marches in 1970. It discusses how these initial demonstrations in cities like New York, Chicago, Los Angeles, and San Francisco laid the foundation for Pride celebrations worldwide. The piece also examines the cultural and political significance of Pride events in various countries.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gn.com/2026/06/23/the-first-pride/" TargetMode="External"/><Relationship Id="rId10" Type="http://schemas.openxmlformats.org/officeDocument/2006/relationships/hyperlink" Target="https://www.nationalgeographic.com/history/article/inside-the-first-pride-parade-a-raucous-protest-for-gay-liberation-lgbtq" TargetMode="External"/><Relationship Id="rId11" Type="http://schemas.openxmlformats.org/officeDocument/2006/relationships/hyperlink" Target="https://www.newyorker.com/magazine/1970/07/11/first-pride-march-after-stonewall-riot" TargetMode="External"/><Relationship Id="rId12" Type="http://schemas.openxmlformats.org/officeDocument/2006/relationships/hyperlink" Target="https://www.villagevoice.com/1970-a-first-person-account-of-the-first-gay-pride-march/" TargetMode="External"/><Relationship Id="rId13" Type="http://schemas.openxmlformats.org/officeDocument/2006/relationships/hyperlink" Target="https://www.nycpride.org/about-pride/our-history" TargetMode="External"/><Relationship Id="rId14" Type="http://schemas.openxmlformats.org/officeDocument/2006/relationships/hyperlink" Target="https://www.cfr.org/article/how-lgbtq-pride-went-global" TargetMode="External"/><Relationship Id="rId15" Type="http://schemas.openxmlformats.org/officeDocument/2006/relationships/hyperlink" Target="https://www.smithsonianmag.com/history/first-pride-marches-photos-1-1809723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