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Daddy Bottoms Can Own Their Confidence and Style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scene-goers are taking note: middle-aged gay men are reclaiming sexiness and swagger, so put on that scandalous jockstrap, practise your arch, and head out with confidence; it matters for attraction, mental health, and feeling authentically seen.</w:t>
      </w:r>
      <w:r/>
    </w:p>
    <w:p>
      <w:r/>
      <w:r>
        <w:t>Essential Takeaways</w:t>
      </w:r>
      <w:r/>
      <w:r/>
    </w:p>
    <w:p>
      <w:pPr>
        <w:pStyle w:val="ListBullet"/>
        <w:spacing w:line="240" w:lineRule="auto"/>
        <w:ind w:left="720"/>
      </w:pPr>
      <w:r/>
      <w:r>
        <w:rPr>
          <w:b/>
        </w:rPr>
        <w:t>Bold message:</w:t>
      </w:r>
      <w:r>
        <w:t xml:space="preserve"> Nasty Pig co-founder urges older gay men to lean into age and experience as assets. </w:t>
      </w:r>
      <w:r/>
    </w:p>
    <w:p>
      <w:pPr>
        <w:pStyle w:val="ListBullet"/>
        <w:spacing w:line="240" w:lineRule="auto"/>
        <w:ind w:left="720"/>
      </w:pPr>
      <w:r/>
      <w:r>
        <w:rPr>
          <w:b/>
        </w:rPr>
        <w:t>Fashion as armour:</w:t>
      </w:r>
      <w:r>
        <w:t xml:space="preserve"> Loud, tight, leather-forward pieces are designed to provoke confidence and visibility. </w:t>
      </w:r>
      <w:r/>
    </w:p>
    <w:p>
      <w:pPr>
        <w:pStyle w:val="ListBullet"/>
        <w:spacing w:line="240" w:lineRule="auto"/>
        <w:ind w:left="720"/>
      </w:pPr>
      <w:r/>
      <w:r>
        <w:rPr>
          <w:b/>
        </w:rPr>
        <w:t>Practical confidence:</w:t>
      </w:r>
      <w:r>
        <w:t xml:space="preserve"> Small posture and wardrobe choices, like a harness or jock, change how you’re perceived. </w:t>
      </w:r>
      <w:r/>
    </w:p>
    <w:p>
      <w:pPr>
        <w:pStyle w:val="ListBullet"/>
        <w:spacing w:line="240" w:lineRule="auto"/>
        <w:ind w:left="720"/>
      </w:pPr>
      <w:r/>
      <w:r>
        <w:rPr>
          <w:b/>
        </w:rPr>
        <w:t>Cultural context:</w:t>
      </w:r>
      <w:r>
        <w:t xml:space="preserve"> The brand grew from the post‑AIDS era push for sexual positivity and still reads the room. </w:t>
      </w:r>
      <w:r/>
    </w:p>
    <w:p>
      <w:pPr>
        <w:pStyle w:val="ListBullet"/>
        <w:spacing w:line="240" w:lineRule="auto"/>
        <w:ind w:left="720"/>
      </w:pPr>
      <w:r/>
      <w:r>
        <w:rPr>
          <w:b/>
        </w:rPr>
        <w:t>Bedroom edge:</w:t>
      </w:r>
      <w:r>
        <w:t xml:space="preserve"> Experience translates into technique; being a bottom can be framed as an advantage, not a liability.</w:t>
      </w:r>
      <w:r/>
      <w:r/>
    </w:p>
    <w:p>
      <w:pPr>
        <w:pStyle w:val="Heading2"/>
      </w:pPr>
      <w:r>
        <w:t>Why style matters more than ever for older gay men</w:t>
      </w:r>
      <w:r/>
    </w:p>
    <w:p>
      <w:r/>
      <w:r>
        <w:t>Start with what you can control: your look and the way you carry it. Clothes do more than cover a body; they give you a posture, a mood, a permission slip to be noticed. According to industry talk and the founder of a queer fashion label, the right outfit can flip a room from chilly to curious. Nasty Pig was built to provoke and empower, born in an era when sex had become a dirty word for many in the community. The brand’s pieces, think tight shorts, tank tops and leather accents, are intended to spark desire and confidence rather than hide from it. If you’re feeling unseen, a single striking piece can act as a social icebreaker. It’s less about costume, more about an amplified version of you.</w:t>
      </w:r>
      <w:r/>
    </w:p>
    <w:p>
      <w:pPr>
        <w:pStyle w:val="Heading2"/>
      </w:pPr>
      <w:r>
        <w:t>How experience becomes an advantage in dating and the bedroom</w:t>
      </w:r>
      <w:r/>
    </w:p>
    <w:p>
      <w:r/>
      <w:r>
        <w:t>There’s a cultural stereotype that older men should top, but that’s a narrow script. Practical experience teaches you posture, rhythm and communication, all assets in and out of the bedroom. The conversation around sexual roles is shifting, and voices from the scene suggest that skill and confidence often beat raw youth. So practice what you enjoy and don’t dismiss roles you like because of age. For many, leaning into sensual knowledge is irresistible. And yes, arching your back is a learned move; treat it like any other useful skill.</w:t>
      </w:r>
      <w:r/>
    </w:p>
    <w:p>
      <w:pPr>
        <w:pStyle w:val="Heading2"/>
      </w:pPr>
      <w:r>
        <w:t>Quick wardrobe swaps that boost approachability</w:t>
      </w:r>
      <w:r/>
    </w:p>
    <w:p>
      <w:r/>
      <w:r>
        <w:t>You don’t need a full overhaul, pick one piece that feels slightly daring. A harness or a bold jockstrap worn with confidence reads as intentional, not desperate. Statement tees and well-fitting shorts signal vitality and ease, while leather accessories add a tactile layer of authority. When deciding what’s right for you, think fit and comfort first. If something feels awkward, you’ll wear it like it’s awkward. Try outfits at home, practise walking and smiling in them, and take that small rehearsal into real spaces. Retailers that specialise in queer-focused gear tend to have sizing and styling tips that help you translate a look into real-world wear.</w:t>
      </w:r>
      <w:r/>
    </w:p>
    <w:p>
      <w:pPr>
        <w:pStyle w:val="Heading2"/>
      </w:pPr>
      <w:r>
        <w:t>Reading the room: where to wear what</w:t>
      </w:r>
      <w:r/>
    </w:p>
    <w:p>
      <w:r/>
      <w:r>
        <w:t>Context still counts. Some venues welcome overtly sexual dressing, others don’t, so adapt without apologising. The founder of a queer label even weighed in on the “restaurant appropriate” debate, suggesting that style is about feeling sexy and empowered rather than ticking boxes. A trick: bring a cover-up for transitions. A leather jacket or overshirt creates mystery when you want discretion, then removes for the flirt-forward moment. That way you control the reveal and stay comfortable with attention levels.</w:t>
      </w:r>
      <w:r/>
    </w:p>
    <w:p>
      <w:pPr>
        <w:pStyle w:val="Heading2"/>
      </w:pPr>
      <w:r>
        <w:t>Standing in who you are, practical confidence tips</w:t>
      </w:r>
      <w:r/>
    </w:p>
    <w:p>
      <w:r/>
      <w:r>
        <w:t>Confidence isn’t a switch you flip; it’s a set of small habits. Work on posture, make eye contact, and speak with a clear, relaxed voice. Practise reading signals and initiating contact without apology, “Nothing ventured, nothing gained,” as one scene veteran advises. Surround yourself with supportive friends who push you gently, and treat nights out like exercises in self-expression. The reward is rarely instant, but the more you show up, the more the scene adjusts to you.</w:t>
      </w:r>
      <w:r/>
    </w:p>
    <w:p>
      <w:r/>
      <w:r>
        <w:t>It’s a small change that can make every night feel like you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[6]</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12">
        <w:r>
          <w:rPr>
            <w:color w:val="0000EE"/>
            <w:u w:val="single"/>
          </w:rPr>
          <w:t>[7]</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https://www.queerty.com/nasty-pigs-founder-wants-his-fellow-daddy-bottoms-to-embrace-their-biggest-asset-20260623/</w:t>
        </w:r>
      </w:hyperlink>
      <w:r>
        <w:t xml:space="preserve"> - Please view link - unable to able to access data</w:t>
      </w:r>
      <w:r/>
    </w:p>
    <w:p>
      <w:pPr>
        <w:pStyle w:val="ListNumber"/>
        <w:spacing w:line="240" w:lineRule="auto"/>
        <w:ind w:left="720"/>
      </w:pPr>
      <w:r/>
      <w:hyperlink r:id="rId9">
        <w:r>
          <w:rPr>
            <w:color w:val="0000EE"/>
            <w:u w:val="single"/>
          </w:rPr>
          <w:t>https://www.queerty.com/nasty-pigs-founder-wants-his-fellow-daddy-bottoms-to-embrace-their-biggest-asset-20260623/</w:t>
        </w:r>
      </w:hyperlink>
      <w:r>
        <w:t xml:space="preserve"> - In a recent interview on the Dads and Daddies podcast, David Lauterstein, co-founder of Nasty Pig, addressed ageism within the gay community. He encouraged older gay men to approach the world with confidence, stating, "Get out there and feel confident in yourself. Nothing ventured, nothing gained." Lauterstein highlighted the importance of self-assurance, especially for those who may feel unapproachable due to age. He also discussed Nasty Pig's role in promoting sexual positivity during the AIDS crisis, noting that the brand aimed to reclaim and fight for queer identity during a time when sexual positivity was scarce.</w:t>
      </w:r>
      <w:r/>
    </w:p>
    <w:p>
      <w:pPr>
        <w:pStyle w:val="ListNumber"/>
        <w:spacing w:line="240" w:lineRule="auto"/>
        <w:ind w:left="720"/>
      </w:pPr>
      <w:r/>
      <w:hyperlink r:id="rId13">
        <w:r>
          <w:rPr>
            <w:color w:val="0000EE"/>
            <w:u w:val="single"/>
          </w:rPr>
          <w:t>https://store.nastypig.com/pages/welcome</w:t>
        </w:r>
      </w:hyperlink>
      <w:r>
        <w:t xml:space="preserve"> - Nasty Pig, founded in 1994 by David Lauterstein and Frederick Kearney, began as a small New York City store. The brand's unique blend of fashion, fetish, and sportswear served as a rallying cry for sexual positivity during the AIDS epidemic. Over the years, Nasty Pig has expanded its offerings, including the introduction of the Snout logo in 2004, which customers use to privately connect with fellow Nasty Pigs in a public world. The brand continues to design clothing that empowers the queer community.</w:t>
      </w:r>
      <w:r/>
    </w:p>
    <w:p>
      <w:pPr>
        <w:pStyle w:val="ListNumber"/>
        <w:spacing w:line="240" w:lineRule="auto"/>
        <w:ind w:left="720"/>
      </w:pPr>
      <w:r/>
      <w:hyperlink r:id="rId14">
        <w:r>
          <w:rPr>
            <w:color w:val="0000EE"/>
            <w:u w:val="single"/>
          </w:rPr>
          <w:t>https://podcast.app/dads-and-daddies-p6111783</w:t>
        </w:r>
      </w:hyperlink>
      <w:r>
        <w:t xml:space="preserve"> - The Dads and Daddies podcast features candid conversations between a Gen X dad and a Millennial self-identified 'Daddy.' The podcast focuses on personal stories of sex, love, marriage, and parenting, providing an open platform for discussions on LGBTQ+ experiences and challenges. In a recent episode, David Lauterstein, co-founder of Nasty Pig, joined the hosts to discuss topics such as queer visibility, aging 'Daddy' bottoms, the power of touch, and bringing friends into the marital bed.</w:t>
      </w:r>
      <w:r/>
    </w:p>
    <w:p>
      <w:pPr>
        <w:pStyle w:val="ListNumber"/>
        <w:spacing w:line="240" w:lineRule="auto"/>
        <w:ind w:left="720"/>
      </w:pPr>
      <w:r/>
      <w:hyperlink r:id="rId11">
        <w:r>
          <w:rPr>
            <w:color w:val="0000EE"/>
            <w:u w:val="single"/>
          </w:rPr>
          <w:t>https://www.out.com/fashion/truman-says/2014/02/18/mens-fashion-brand-nasty-pig-marks-its-territory-new-york-city</w:t>
        </w:r>
      </w:hyperlink>
      <w:r>
        <w:t xml:space="preserve"> - In 2014, Nasty Pig, founded by Frederick Kearney and David Lauterstein, opened a new flagship store in New York City. The brand, initially focused on fetish sportswear, had expanded to offer a full line of upmarket urban clothing, including neckties. The Nasty Pig aesthetic combines punk attitude, street graffiti, and high-tech materials, drawing inspiration from Vivienne Westwood's SEX store. Lauterstein emphasized the brand's commitment to authenticity, stating, "We will never not be us. I've had two decades of people telling me to change. I'm not going to start now."</w:t>
      </w:r>
      <w:r/>
    </w:p>
    <w:p>
      <w:pPr>
        <w:pStyle w:val="ListNumber"/>
        <w:spacing w:line="240" w:lineRule="auto"/>
        <w:ind w:left="720"/>
      </w:pPr>
      <w:r/>
      <w:hyperlink r:id="rId10">
        <w:r>
          <w:rPr>
            <w:color w:val="0000EE"/>
            <w:u w:val="single"/>
          </w:rPr>
          <w:t>https://www.nytimes.com/2024/05/11/style/nasty-pig-fashion-brand-history.html</w:t>
        </w:r>
      </w:hyperlink>
      <w:r>
        <w:t xml:space="preserve"> - In an interview with The New York Times, David Lauterstein, co-founder of Nasty Pig, discussed the brand's origins and its role in promoting sexual positivity during the AIDS crisis. Lauterstein explained that Nasty Pig was created to reclaim and fight for queer identity during a time when sexual positivity was scarce. The brand's bold designs, including loud tank tops and leather accessories, were intentional responses to the community's need for empowerment and self-expression.</w:t>
      </w:r>
      <w:r/>
    </w:p>
    <w:p>
      <w:pPr>
        <w:pStyle w:val="ListNumber"/>
        <w:spacing w:line="240" w:lineRule="auto"/>
        <w:ind w:left="720"/>
      </w:pPr>
      <w:r/>
      <w:hyperlink r:id="rId12">
        <w:r>
          <w:rPr>
            <w:color w:val="0000EE"/>
            <w:u w:val="single"/>
          </w:rPr>
          <w:t>https://www.queerty.com/nasty-pig-responds-debate-restaurant-appropriateness-20230615/</w:t>
        </w:r>
      </w:hyperlink>
      <w:r>
        <w:t xml:space="preserve"> - In response to a viral debate over whether Nasty Pig's clothing is appropriate for restaurants, David Lauterstein, co-founder of the brand, stated, "I will leave the decision about what is and isn’t chic to Miranda Priestley. Nasty Pig is about feeling sexy and empowered after all, so it’s time for me to get back to work doing just that for you." This statement underscores the brand's commitment to self-expression and confidence, regardless of societal norms.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nasty-pigs-founder-wants-his-fellow-daddy-bottoms-to-embrace-their-biggest-asset-20260623/" TargetMode="External"/><Relationship Id="rId10" Type="http://schemas.openxmlformats.org/officeDocument/2006/relationships/hyperlink" Target="https://www.nytimes.com/2024/05/11/style/nasty-pig-fashion-brand-history.html" TargetMode="External"/><Relationship Id="rId11" Type="http://schemas.openxmlformats.org/officeDocument/2006/relationships/hyperlink" Target="https://www.out.com/fashion/truman-says/2014/02/18/mens-fashion-brand-nasty-pig-marks-its-territory-new-york-city" TargetMode="External"/><Relationship Id="rId12" Type="http://schemas.openxmlformats.org/officeDocument/2006/relationships/hyperlink" Target="https://www.queerty.com/nasty-pig-responds-debate-restaurant-appropriateness-20230615/" TargetMode="External"/><Relationship Id="rId13" Type="http://schemas.openxmlformats.org/officeDocument/2006/relationships/hyperlink" Target="https://store.nastypig.com/pages/welcome" TargetMode="External"/><Relationship Id="rId14" Type="http://schemas.openxmlformats.org/officeDocument/2006/relationships/hyperlink" Target="https://podcast.app/dads-and-daddies-p61117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