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Allies Can Make LGBTQ Jews Feel Seen This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visible support matters: straight and non-Jewish allies can help LGBTQ Jews feel genuinely welcome by speaking up, making space, and showing that Jewish and queer identities belong together , practical steps that matter in synagogues, schools and families.</w:t>
      </w:r>
      <w:r/>
    </w:p>
    <w:p>
      <w:r/>
      <w:r>
        <w:t>Essential Takeaways</w:t>
      </w:r>
      <w:r/>
      <w:r/>
    </w:p>
    <w:p>
      <w:pPr>
        <w:pStyle w:val="ListBullet"/>
        <w:spacing w:line="240" w:lineRule="auto"/>
        <w:ind w:left="720"/>
      </w:pPr>
      <w:r/>
      <w:r>
        <w:rPr>
          <w:b/>
        </w:rPr>
        <w:t>Show up visibly:</w:t>
      </w:r>
      <w:r>
        <w:t xml:space="preserve"> Wearing supportive symbols or sharing inclusive messages helps queer Jews feel safer and seen.</w:t>
      </w:r>
      <w:r/>
    </w:p>
    <w:p>
      <w:pPr>
        <w:pStyle w:val="ListBullet"/>
        <w:spacing w:line="240" w:lineRule="auto"/>
        <w:ind w:left="720"/>
      </w:pPr>
      <w:r/>
      <w:r>
        <w:rPr>
          <w:b/>
        </w:rPr>
        <w:t>Speak out often:</w:t>
      </w:r>
      <w:r>
        <w:t xml:space="preserve"> Challenging homophobic or antisemitic remarks signals real allyship, not a one-off gesture.</w:t>
      </w:r>
      <w:r/>
    </w:p>
    <w:p>
      <w:pPr>
        <w:pStyle w:val="ListBullet"/>
        <w:spacing w:line="240" w:lineRule="auto"/>
        <w:ind w:left="720"/>
      </w:pPr>
      <w:r/>
      <w:r>
        <w:rPr>
          <w:b/>
        </w:rPr>
        <w:t>Make space in both communities:</w:t>
      </w:r>
      <w:r>
        <w:t xml:space="preserve"> Invite Jewish voices into queer spaces, and queer voices into Jewish ones; both belong.</w:t>
      </w:r>
      <w:r/>
    </w:p>
    <w:p>
      <w:pPr>
        <w:pStyle w:val="ListBullet"/>
        <w:spacing w:line="240" w:lineRule="auto"/>
        <w:ind w:left="720"/>
      </w:pPr>
      <w:r/>
      <w:r>
        <w:rPr>
          <w:b/>
        </w:rPr>
        <w:t>Practical reassurance:</w:t>
      </w:r>
      <w:r>
        <w:t xml:space="preserve"> Tell young people they are welcome at home and in community , it can change life decisions.</w:t>
      </w:r>
      <w:r/>
    </w:p>
    <w:p>
      <w:pPr>
        <w:pStyle w:val="ListBullet"/>
        <w:spacing w:line="240" w:lineRule="auto"/>
        <w:ind w:left="720"/>
      </w:pPr>
      <w:r/>
      <w:r>
        <w:rPr>
          <w:b/>
        </w:rPr>
        <w:t>Mind nuance:</w:t>
      </w:r>
      <w:r>
        <w:t xml:space="preserve"> Don’t treat Jews as a monolith; understand religious differences and the specific pressures within Orthodox settings.</w:t>
      </w:r>
      <w:r/>
      <w:r/>
    </w:p>
    <w:p>
      <w:pPr>
        <w:pStyle w:val="Heading2"/>
      </w:pPr>
      <w:r>
        <w:t>Why visibility beats a single social post</w:t>
      </w:r>
      <w:r/>
    </w:p>
    <w:p>
      <w:r/>
      <w:r>
        <w:t>Most people mark Pride with a flag or a caption, and those gestures do matter because they’re visible and immediate. Yet according to community workers who support queer Jewish youth, visibility needs to be sustained and specific to feel trustworthy. A steady, public show of support , from clergy, lay leaders or neighbours , reassures young people who fear rejection. For instance, saying out loud that your home is safe or using synagogue announcements to welcome LGBTQ members sends a different message than a solitary social graphic.</w:t>
      </w:r>
      <w:r/>
    </w:p>
    <w:p>
      <w:pPr>
        <w:pStyle w:val="Heading2"/>
      </w:pPr>
      <w:r>
        <w:t>What young queer Jews actually need to hear</w:t>
      </w:r>
      <w:r/>
    </w:p>
    <w:p>
      <w:r/>
      <w:r>
        <w:t>Practical, plain reassurance matters more than abstract solidarity. Teens weigh the cues they get at school, in family and at synagogue when deciding whether to come out or stay quiet. Hearing someone say “you belong here” can prevent isolation, risky moves or even homelessness. Where organisations provide mental-health support, staff report that explicit messages of welcome from family and community are often life-changing. So do the small, repeated actions: challenge a slur at a dinner table, refuse to entertain exclusionary jokes, and make space for questions without judgment.</w:t>
      </w:r>
      <w:r/>
    </w:p>
    <w:p>
      <w:pPr>
        <w:pStyle w:val="Heading2"/>
      </w:pPr>
      <w:r>
        <w:t>Navigating tensions between religious practice and queer inclusion</w:t>
      </w:r>
      <w:r/>
    </w:p>
    <w:p>
      <w:r/>
      <w:r>
        <w:t>Orthodox communities pose particular challenges because halachic norms and community expectations create real pressure for LGBTQ Jews. Still, religion and queer identity aren’t mutually exclusive. Learning about the range of Jewish thought and the experiences of LGBTQ congregants helps allies avoid easy assumptions. That means listening to faith-based resources, recognising diversity within Orthodoxy, and supporting initiatives that help young people reconcile faith and identity rather than forcing a false choice.</w:t>
      </w:r>
      <w:r/>
    </w:p>
    <w:p>
      <w:pPr>
        <w:pStyle w:val="Heading2"/>
      </w:pPr>
      <w:r>
        <w:t>How allies in queer spaces can do better for Jewish members</w:t>
      </w:r>
      <w:r/>
    </w:p>
    <w:p>
      <w:r/>
      <w:r>
        <w:t>Queer venues and organisations sometimes assume everyone shares the same politics or experiences, which can leave Jewish participants hesitant to join. Allies in queer spaces should avoid flattening Jewish identity and resist tokenisation. Invite Jewish perspectives, consult Jewish-led groups when programming around Israel or antisemitism, and ensure events don’t centre assumptions that push Jewish attendees to explain themselves. Simple things , a neutral event policy, sensitivity around language, and visible Jewish-affiliated partners , make a space feel less hostile.</w:t>
      </w:r>
      <w:r/>
    </w:p>
    <w:p>
      <w:pPr>
        <w:pStyle w:val="Heading2"/>
      </w:pPr>
      <w:r>
        <w:t>Concrete actions to practise this Pride Month (and afterwards)</w:t>
      </w:r>
      <w:r/>
    </w:p>
    <w:p>
      <w:r/>
      <w:r>
        <w:t>Start small and be consistent. Tell family members that queer relatives are welcome, raise a hand to correct discriminatory remarks, and support local LGBTQ Jewish organisations with time or donations. Synagogues can include affirming language in welcome materials and clergy can make clear statements about inclusion. Non-Jewish allies should also speak up when antisemitism appears in queer spaces , defending one community shouldn’t mean ignoring another. These habits build trust and reduce the painful surprise many queer Jews still experience when they meet a visible ally.</w:t>
      </w:r>
      <w:r/>
    </w:p>
    <w:p>
      <w:r/>
      <w:r>
        <w:t>It's a small change that can make every welcome feel real.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[4]</w:t>
        </w:r>
      </w:hyperlink>
      <w:r>
        <w:t xml:space="preserve">, </w:t>
      </w:r>
      <w:hyperlink r:id="rId15">
        <w:r>
          <w:rPr>
            <w:color w:val="0000EE"/>
            <w:u w:val="single"/>
          </w:rPr>
          <w:t>[7]</w:t>
        </w:r>
      </w:hyperlink>
      <w:r>
        <w:t xml:space="preserve">- Paragraph 4: </w:t>
      </w:r>
      <w:hyperlink r:id="rId11">
        <w:r>
          <w:rPr>
            <w:color w:val="0000EE"/>
            <w:u w:val="single"/>
          </w:rPr>
          <w:t>[6]</w:t>
        </w:r>
      </w:hyperlink>
      <w:r>
        <w:t xml:space="preserve">, </w:t>
      </w:r>
      <w:hyperlink r:id="rId10">
        <w:r>
          <w:rPr>
            <w:color w:val="0000EE"/>
            <w:u w:val="single"/>
          </w:rPr>
          <w:t>[2]</w:t>
        </w:r>
      </w:hyperlink>
      <w:r>
        <w:t xml:space="preserve">- Paragraph 5: </w:t>
      </w:r>
      <w:hyperlink r:id="rId12">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https://www.jta.org/2026/06/23/ideas/as-a-straight-ally-for-lgbtq-jews-ive-learned-that-support-has-to-be-seen</w:t>
        </w:r>
      </w:hyperlink>
      <w:r>
        <w:t xml:space="preserve"> - Please view link - unable to able to access data</w:t>
      </w:r>
      <w:r/>
    </w:p>
    <w:p>
      <w:pPr>
        <w:pStyle w:val="ListNumber"/>
        <w:spacing w:line="240" w:lineRule="auto"/>
        <w:ind w:left="720"/>
      </w:pPr>
      <w:r/>
      <w:hyperlink r:id="rId10">
        <w:r>
          <w:rPr>
            <w:color w:val="0000EE"/>
            <w:u w:val="single"/>
          </w:rPr>
          <w:t>https://www.jpost.com/opinion/article-899767</w:t>
        </w:r>
      </w:hyperlink>
      <w:r>
        <w:t xml:space="preserve"> - This article discusses the challenges faced by LGBTQ+ Orthodox Jews in achieving acceptance within their communities. It highlights the setbacks encountered after a decade of progress, emphasizing the need for compassion and inclusion. The author, an advocate working with Eshel, reflects on the reversal of acceptance trends and urges communities to prioritize embracing LGBTQ+ individuals. The piece underscores the importance of visible allyship and the necessity for Orthodox Jewish communities to support their LGBTQ+ members.</w:t>
      </w:r>
      <w:r/>
    </w:p>
    <w:p>
      <w:pPr>
        <w:pStyle w:val="ListNumber"/>
        <w:spacing w:line="240" w:lineRule="auto"/>
        <w:ind w:left="720"/>
      </w:pPr>
      <w:r/>
      <w:hyperlink r:id="rId12">
        <w:r>
          <w:rPr>
            <w:color w:val="0000EE"/>
            <w:u w:val="single"/>
          </w:rPr>
          <w:t>https://apnews.com/article/601c0782d8bb02494552823db1fb7525</w:t>
        </w:r>
      </w:hyperlink>
      <w:r>
        <w:t xml:space="preserve"> - This article explores the experiences of LGBTQ+ Jews seeking acceptance within Orthodox communities. It features the story of Daniel Gammerman, who distanced himself from Orthodox synagogues due to a lack of acknowledgment of LGBTQ+ identities. The piece highlights the efforts of organizations like Eshel, which assist LGBTQ+ Orthodox Jews in finding inclusive spaces and connecting with understanding religious leaders. It sheds light on the ongoing journey of LGBTQ+ Orthodox Jews in finding acceptance and a sense of belonging.</w:t>
      </w:r>
      <w:r/>
    </w:p>
    <w:p>
      <w:pPr>
        <w:pStyle w:val="ListNumber"/>
        <w:spacing w:line="240" w:lineRule="auto"/>
        <w:ind w:left="720"/>
      </w:pPr>
      <w:r/>
      <w:hyperlink r:id="rId14">
        <w:r>
          <w:rPr>
            <w:color w:val="0000EE"/>
            <w:u w:val="single"/>
          </w:rPr>
          <w:t>https://www.hrc.org/resources/stances-of-faiths-on-lgbt-issues-orthodox-judaism</w:t>
        </w:r>
      </w:hyperlink>
      <w:r>
        <w:t xml:space="preserve"> - This resource from the Human Rights Campaign provides an overview of Orthodox Judaism's stance on LGBTQ+ issues. It outlines the traditional prohibitions against same-sex relationships and gender non-conformity based on interpretations of the Torah and Talmud. The document also discusses the diversity within Orthodox Judaism, noting that while the majority adhere to traditional views, there are emerging efforts to support LGBTQ+ individuals. It highlights organizations like Eshel that work towards greater inclusion and support for LGBTQ+ Orthodox Jews.</w:t>
      </w:r>
      <w:r/>
    </w:p>
    <w:p>
      <w:pPr>
        <w:pStyle w:val="ListNumber"/>
        <w:spacing w:line="240" w:lineRule="auto"/>
        <w:ind w:left="720"/>
      </w:pPr>
      <w:r/>
      <w:hyperlink r:id="rId13">
        <w:r>
          <w:rPr>
            <w:color w:val="0000EE"/>
            <w:u w:val="single"/>
          </w:rPr>
          <w:t>https://apnews.com/article/ce6134a26c873475b2b1480b975f6578</w:t>
        </w:r>
      </w:hyperlink>
      <w:r>
        <w:t xml:space="preserve"> - This article examines how Orthodox Jewish families are supporting their transgender children amidst traditional gender roles. It features the experiences of Ziva Mann, a modern Orthodox mother, and her daughter Ellie, who came out as transgender. The piece highlights the challenges faced by transgender individuals in Orthodox communities and the efforts of organizations like Eshel to connect families with inclusive synagogues. It underscores the emotional resilience and evolving support systems within Orthodox Jewish communities for transgender individuals.</w:t>
      </w:r>
      <w:r/>
    </w:p>
    <w:p>
      <w:pPr>
        <w:pStyle w:val="ListNumber"/>
        <w:spacing w:line="240" w:lineRule="auto"/>
        <w:ind w:left="720"/>
      </w:pPr>
      <w:r/>
      <w:hyperlink r:id="rId11">
        <w:r>
          <w:rPr>
            <w:color w:val="0000EE"/>
            <w:u w:val="single"/>
          </w:rPr>
          <w:t>https://www.lgbtqnation.com/2026/05/lgbtq-people-are-leaving-orthodox-judaism-behind-why/</w:t>
        </w:r>
      </w:hyperlink>
      <w:r>
        <w:t xml:space="preserve"> - This article discusses the reasons why LGBTQ+ individuals are leaving Orthodox Judaism. It highlights the challenges faced by queer Orthodox Jews, including the tension between traditional religious beliefs and LGBTQ+ identities. The piece features perspectives from Orthodox rabbis and individuals who have distanced themselves from Orthodox communities due to lack of acceptance. It sheds light on the complex dynamics within Orthodox Judaism regarding LGBTQ+ issues and the experiences of those seeking acceptance.</w:t>
      </w:r>
      <w:r/>
    </w:p>
    <w:p>
      <w:pPr>
        <w:pStyle w:val="ListNumber"/>
        <w:spacing w:line="240" w:lineRule="auto"/>
        <w:ind w:left="720"/>
      </w:pPr>
      <w:r/>
      <w:hyperlink r:id="rId15">
        <w:r>
          <w:rPr>
            <w:color w:val="0000EE"/>
            <w:u w:val="single"/>
          </w:rPr>
          <w:t>https://www.taylorfrancis.com/chapters/edit/10.4324/9781315180151-6/challenges-faced-lgbtq-orthodox-jews-rabbi-mark-dratch</w:t>
        </w:r>
      </w:hyperlink>
      <w:r>
        <w:t xml:space="preserve"> - This chapter discusses the challenges faced by LGBTQ+ Orthodox Jews from an Orthodox perspective. Rabbi Mark Dratch addresses the sensitivities and religious nuances related to issues around homosexuality within the Orthodox community. The chapter explores the balance between providing pastoral support to LGBTQ+ individuals and adhering to traditional Jewish law. It highlights the complexities and evolving conversations within Orthodox Judaism regarding the inclusion and acceptance of LGBTQ+ members.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ta.org/2026/06/23/ideas/as-a-straight-ally-for-lgbtq-jews-ive-learned-that-support-has-to-be-seen" TargetMode="External"/><Relationship Id="rId10" Type="http://schemas.openxmlformats.org/officeDocument/2006/relationships/hyperlink" Target="https://www.jpost.com/opinion/article-899767" TargetMode="External"/><Relationship Id="rId11" Type="http://schemas.openxmlformats.org/officeDocument/2006/relationships/hyperlink" Target="https://www.lgbtqnation.com/2026/05/lgbtq-people-are-leaving-orthodox-judaism-behind-why/" TargetMode="External"/><Relationship Id="rId12" Type="http://schemas.openxmlformats.org/officeDocument/2006/relationships/hyperlink" Target="https://apnews.com/article/601c0782d8bb02494552823db1fb7525" TargetMode="External"/><Relationship Id="rId13" Type="http://schemas.openxmlformats.org/officeDocument/2006/relationships/hyperlink" Target="https://apnews.com/article/ce6134a26c873475b2b1480b975f6578" TargetMode="External"/><Relationship Id="rId14" Type="http://schemas.openxmlformats.org/officeDocument/2006/relationships/hyperlink" Target="https://www.hrc.org/resources/stances-of-faiths-on-lgbt-issues-orthodox-judaism" TargetMode="External"/><Relationship Id="rId15" Type="http://schemas.openxmlformats.org/officeDocument/2006/relationships/hyperlink" Target="https://www.taylorfrancis.com/chapters/edit/10.4324/9781315180151-6/challenges-faced-lgbtq-orthodox-jews-rabbi-mark-drat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