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Madonna Confessions II Rollout Moves For Gay Fans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flocking to Madonna’s Confessions II rollout, which has been unapologetically courting queer communities with pop-up shows, Pride radio debuts and brand tie-ups that actually feel celebratory. Here’s what’s happened, why it matters, and how to join the party.</w:t>
      </w:r>
      <w:r/>
    </w:p>
    <w:p>
      <w:r/>
      <w:r>
        <w:t>Essential Takeaways</w:t>
      </w:r>
      <w:r/>
      <w:r/>
    </w:p>
    <w:p>
      <w:pPr>
        <w:pStyle w:val="ListBullet"/>
        <w:spacing w:line="240" w:lineRule="auto"/>
        <w:ind w:left="720"/>
      </w:pPr>
      <w:r/>
      <w:r>
        <w:rPr>
          <w:b/>
        </w:rPr>
        <w:t>High-energy activations:</w:t>
      </w:r>
      <w:r>
        <w:t xml:space="preserve"> Madonna staged surprise Times Square moments and club nights that felt intimate despite big production. They sounded loud and proud.</w:t>
      </w:r>
      <w:r/>
    </w:p>
    <w:p>
      <w:pPr>
        <w:pStyle w:val="ListBullet"/>
        <w:spacing w:line="240" w:lineRule="auto"/>
        <w:ind w:left="720"/>
      </w:pPr>
      <w:r/>
      <w:r>
        <w:rPr>
          <w:b/>
        </w:rPr>
        <w:t>Platform partnerships:</w:t>
      </w:r>
      <w:r>
        <w:t xml:space="preserve"> Grindr hosted exclusive content and a vinyl picture-disc tie-in, reaching queer audiences where they already hang out.</w:t>
      </w:r>
      <w:r/>
    </w:p>
    <w:p>
      <w:pPr>
        <w:pStyle w:val="ListBullet"/>
        <w:spacing w:line="240" w:lineRule="auto"/>
        <w:ind w:left="720"/>
      </w:pPr>
      <w:r/>
      <w:r>
        <w:rPr>
          <w:b/>
        </w:rPr>
        <w:t>Pride-friendly media:</w:t>
      </w:r>
      <w:r>
        <w:t xml:space="preserve"> New tracks premiered on Pride365 and iHeartRadio’s Pride Radio, signalling targeted outreach to LGBTQ+ listeners.</w:t>
      </w:r>
      <w:r/>
    </w:p>
    <w:p>
      <w:pPr>
        <w:pStyle w:val="ListBullet"/>
        <w:spacing w:line="240" w:lineRule="auto"/>
        <w:ind w:left="720"/>
      </w:pPr>
      <w:r/>
      <w:r>
        <w:rPr>
          <w:b/>
        </w:rPr>
        <w:t>Brand alignment:</w:t>
      </w:r>
      <w:r>
        <w:t xml:space="preserve"> Absolut’s campaign supports queer publications and includes a donation to GLAAD, adding a charitable angle.</w:t>
      </w:r>
      <w:r/>
    </w:p>
    <w:p>
      <w:pPr>
        <w:pStyle w:val="ListBullet"/>
        <w:spacing w:line="240" w:lineRule="auto"/>
        <w:ind w:left="720"/>
      </w:pPr>
      <w:r/>
      <w:r>
        <w:rPr>
          <w:b/>
        </w:rPr>
        <w:t>Party-ready vibe:</w:t>
      </w:r>
      <w:r>
        <w:t xml:space="preserve"> Live debuts at Abbey and other events emphasised liberation and communal celebration, with drag stars and DJs in attendance.</w:t>
      </w:r>
      <w:r/>
      <w:r/>
    </w:p>
    <w:p>
      <w:pPr>
        <w:pStyle w:val="Heading2"/>
      </w:pPr>
      <w:r>
        <w:t>Madonna’s Times Square surprise proved the rollout would be theatrical and personal</w:t>
      </w:r>
      <w:r/>
    </w:p>
    <w:p>
      <w:r/>
      <w:r>
        <w:t>Madonna’s recent Times Square appearance , an LED reveal with Stuart Price on the decks , felt like summer condensed into a three-song set, buzzing and bright. According to reports, she performed new tracks including “I Feel So Free” and “Bring Your Love,” and greeted the crowd with a playful Pride shout-out. That mix of spectacle and direct, joyful address makes the rollout feel designed to spark conversation and clips across socials, not just radio spins.</w:t>
      </w:r>
      <w:r/>
    </w:p>
    <w:p>
      <w:pPr>
        <w:pStyle w:val="Heading2"/>
      </w:pPr>
      <w:r>
        <w:t>Grindr and vinyl: meeting the audience where they are</w:t>
      </w:r>
      <w:r/>
    </w:p>
    <w:p>
      <w:r/>
      <w:r>
        <w:t>The campaign leaned into genuine platform partnerships rather than generic ads. Grindr rolled out exclusive in-app content and even a picture-disc vinyl for fans, which is smart: it turns a digital hookup space into a site of fandom. Business Wire and other announcements show the move was planned as a global launch strategy, reaching queer communities with something tactile and collectible as well as instantly shareable.</w:t>
      </w:r>
      <w:r/>
    </w:p>
    <w:p>
      <w:pPr>
        <w:pStyle w:val="Heading2"/>
      </w:pPr>
      <w:r>
        <w:t>Club Confessions at the Abbey: intimate club energy with star power</w:t>
      </w:r>
      <w:r/>
    </w:p>
    <w:p>
      <w:r/>
      <w:r>
        <w:t>Madonna brought Confessions II to West Hollywood with a one-night Club Confessions party at the Abbey, inviting drag and RuPaul’s Drag Race alumni and debuting the track “Freedom.” That event leaned into club culture and community, and it’s the sort of moment that reads as more than publicity , it felt like a celebratory nod to a scene that has sustained pop music for decades. If you want the full vibe, these pop-up club hits are where songs prove themselves live.</w:t>
      </w:r>
      <w:r/>
    </w:p>
    <w:p>
      <w:pPr>
        <w:pStyle w:val="Heading2"/>
      </w:pPr>
      <w:r>
        <w:t>Radio premieres and Pride programming: targeted and timely play</w:t>
      </w:r>
      <w:r/>
    </w:p>
    <w:p>
      <w:r/>
      <w:r>
        <w:t>New singles premiered on Pride365 Radio and iHeartRadio’s Pride Radio, a deliberate play for Pride season attention. Dropping music through queer-focused stations gives tracks cultural context and helps them land in playlists and weekend bars. For listeners, it means discovering the songs in the same places they listen to Pride anthems and DJ mixes, not just mainstream pop rotation.</w:t>
      </w:r>
      <w:r/>
    </w:p>
    <w:p>
      <w:pPr>
        <w:pStyle w:val="Heading2"/>
      </w:pPr>
      <w:r>
        <w:t>Brand tie-ins that try to do more than sell booze</w:t>
      </w:r>
      <w:r/>
    </w:p>
    <w:p>
      <w:r/>
      <w:r>
        <w:t>Madonna’s tie-up with Absolut is slick and on-brand: campaign creative will run in publications that support the queer community, and Absolut has pledged a contribution to GLAAD. MediaPost and PR releases frame this as a values-led partnership rather than a blunt commercial plug, which matters in a moment when audiences expect creators and brands to show, not just say, support.</w:t>
      </w:r>
      <w:r/>
    </w:p>
    <w:p>
      <w:pPr>
        <w:pStyle w:val="Heading2"/>
      </w:pPr>
      <w:r>
        <w:t>Why this approach matters , and how to join in</w:t>
      </w:r>
      <w:r/>
    </w:p>
    <w:p>
      <w:r/>
      <w:r>
        <w:t>This rollout shows how an artist can centre LGBTQ+ audiences in a way that’s celebratory, strategic and experiential. If you want in: follow Pride radio streams, sign up for in-app exclusives like Grindr’s, watch for city pop-ups, and keep an eye on brand campaigns that include community donations. For fans, it’s a reminder that music launches can create moments of solidarity as well as hype.</w:t>
      </w:r>
      <w:r/>
    </w:p>
    <w:p>
      <w:r/>
      <w:r>
        <w:t>It’s a small change in promotion, but it makes every new track feel like a shared invitation to dance.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2">
        <w:r>
          <w:rPr>
            <w:color w:val="0000EE"/>
            <w:u w:val="single"/>
          </w:rPr>
          <w:t>[7]</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13">
        <w:r>
          <w:rPr>
            <w:color w:val="0000EE"/>
            <w:u w:val="single"/>
          </w:rPr>
          <w:t>[3]</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https://www.queerty.com/madonnas-confessions-ii-rollout-has-been-all-about-her-love-for-the-gays-20260623/</w:t>
        </w:r>
      </w:hyperlink>
      <w:r>
        <w:t xml:space="preserve"> - Please view link - unable to able to access data</w:t>
      </w:r>
      <w:r/>
    </w:p>
    <w:p>
      <w:pPr>
        <w:pStyle w:val="ListNumber"/>
        <w:spacing w:line="240" w:lineRule="auto"/>
        <w:ind w:left="720"/>
      </w:pPr>
      <w:r/>
      <w:hyperlink r:id="rId9">
        <w:r>
          <w:rPr>
            <w:color w:val="0000EE"/>
            <w:u w:val="single"/>
          </w:rPr>
          <w:t>https://www.queerty.com/madonnas-confessions-ii-rollout-has-been-all-about-her-love-for-the-gays-20260623/</w:t>
        </w:r>
      </w:hyperlink>
      <w:r>
        <w:t xml:space="preserve"> - Madonna's promotional campaign for her upcoming album, Confessions II, has been notably inclusive, targeting the LGBTQ+ community. The campaign includes a partnership with Grindr, featuring exclusive content and a special vinyl picture disc. Additionally, Madonna surprised New Yorkers with a performance in Times Square, where she debuted new tracks and celebrated Pride. The campaign also features a one-night event at The Abbey nightclub in West Hollywood, with appearances by RuPaul's Drag Race alumni and the debut of a new song titled 'Freedom'.</w:t>
      </w:r>
      <w:r/>
    </w:p>
    <w:p>
      <w:pPr>
        <w:pStyle w:val="ListNumber"/>
        <w:spacing w:line="240" w:lineRule="auto"/>
        <w:ind w:left="720"/>
      </w:pPr>
      <w:r/>
      <w:hyperlink r:id="rId13">
        <w:r>
          <w:rPr>
            <w:color w:val="0000EE"/>
            <w:u w:val="single"/>
          </w:rPr>
          <w:t>https://www.mediapost.com/publications/article/415766/madonna-absolut-turn-up-the-heat-for-confessions.html</w:t>
        </w:r>
      </w:hyperlink>
      <w:r>
        <w:t xml:space="preserve"> - Absolut has been announced as the official vodka partner for Madonna's upcoming album, Confessions II, set for release on July 3. The collaboration includes the 'Absolut Icon' campaign, inspired by the brand's history of partnering with artists like Andy Warhol and Keith Haring. The campaign features Madonna in a purple corset bodysuit, reminiscent of her 2006 Grammy performance. Absolut plans to run ads in queer community publications and along Pride parade routes, and will make a donation to GLAAD to celebrate the partnership.</w:t>
      </w:r>
      <w:r/>
    </w:p>
    <w:p>
      <w:pPr>
        <w:pStyle w:val="ListNumber"/>
        <w:spacing w:line="240" w:lineRule="auto"/>
        <w:ind w:left="720"/>
      </w:pPr>
      <w:r/>
      <w:hyperlink r:id="rId10">
        <w:r>
          <w:rPr>
            <w:color w:val="0000EE"/>
            <w:u w:val="single"/>
          </w:rPr>
          <w:t>https://www.businesswire.com/news/home/20260424195021/en/Bitch-Im-Madonna-Madonna-Partners-with-Grindr-for-Global-Launch-of-Confessions-II</w:t>
        </w:r>
      </w:hyperlink>
      <w:r>
        <w:t xml:space="preserve"> - Madonna has partnered with Grindr for the global launch of her album, Confessions II, coinciding with Pride season. The collaboration includes an in-app takeover featuring exclusive content, location-aware moments, and a limited edition picture disc of the album, handpicked by Madonna. This partnership aims to connect users through shared content and experiences, enhancing the community aspect of Grindr.</w:t>
      </w:r>
      <w:r/>
    </w:p>
    <w:p>
      <w:pPr>
        <w:pStyle w:val="ListNumber"/>
        <w:spacing w:line="240" w:lineRule="auto"/>
        <w:ind w:left="720"/>
      </w:pPr>
      <w:r/>
      <w:hyperlink r:id="rId11">
        <w:r>
          <w:rPr>
            <w:color w:val="0000EE"/>
            <w:u w:val="single"/>
          </w:rPr>
          <w:t>https://www.prnewswire.com/news-releases/two-icons-one-dance-floor-madonna-and-absolut-turn-up-the-heat-302799020.html</w:t>
        </w:r>
      </w:hyperlink>
      <w:r>
        <w:t xml:space="preserve"> - Madonna and Absolut have teamed up for the 'Confessions II' campaign, featuring spicy new cocktails inspired by the album's energy and attitude. The collaboration includes the 'Absolut Icon' campaign, with imagery shot by photographer Ricardo Gomes, showcasing Madonna in a corset bodysuit reminiscent of her 2006 Grammy performance. The campaign will appear in queer community publications and along Pride parade routes, with Absolut donating to GLAAD to support the LGBTQ+ community.</w:t>
      </w:r>
      <w:r/>
    </w:p>
    <w:p>
      <w:pPr>
        <w:pStyle w:val="ListNumber"/>
        <w:spacing w:line="240" w:lineRule="auto"/>
        <w:ind w:left="720"/>
      </w:pPr>
      <w:r/>
      <w:hyperlink r:id="rId14">
        <w:r>
          <w:rPr>
            <w:color w:val="0000EE"/>
            <w:u w:val="single"/>
          </w:rPr>
          <w:t>https://www.justjared.com/2026/06/12/madonna-launches-confessions-ii-partnership-with-absolut-unveils-new-campaign/</w:t>
        </w:r>
      </w:hyperlink>
      <w:r>
        <w:t xml:space="preserve"> - Madonna and Absolut have launched a partnership for the 'Confessions II' era, unveiling the 'Absolut Icon' campaign. The campaign features Madonna in a corset bodysuit similar to her 2006 Grammy performance, photographed by Ricardo Gomes. Ads will run in queer publications and along Pride parade routes, with Absolut donating to GLAAD. The collaboration also includes four new cocktails inspired by the album, such as the ABSOLUT Madonna and ABSOLUT Confessions Cosmo.</w:t>
      </w:r>
      <w:r/>
    </w:p>
    <w:p>
      <w:pPr>
        <w:pStyle w:val="ListNumber"/>
        <w:spacing w:line="240" w:lineRule="auto"/>
        <w:ind w:left="720"/>
      </w:pPr>
      <w:r/>
      <w:hyperlink r:id="rId12">
        <w:r>
          <w:rPr>
            <w:color w:val="0000EE"/>
            <w:u w:val="single"/>
          </w:rPr>
          <w:t>https://www.theabbeyweho.com/events/club-confessions-madonna</w:t>
        </w:r>
      </w:hyperlink>
      <w:r>
        <w:t xml:space="preserve"> - The Abbey in West Hollywood hosted 'Club Confessions', a one-night event featuring Madonna and producer Stuart Price. The event included the debut of a new song titled 'Freedom' and appearances by RuPaul's Drag Race alumni, including Willam, Trinity the Tuck, Morgan McMichaels, Gottmik, and Symone. The night was themed around liberation, with attendees chanting, 'There’s nothing that we cannot do!'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madonnas-confessions-ii-rollout-has-been-all-about-her-love-for-the-gays-20260623/" TargetMode="External"/><Relationship Id="rId10" Type="http://schemas.openxmlformats.org/officeDocument/2006/relationships/hyperlink" Target="https://www.businesswire.com/news/home/20260424195021/en/Bitch-Im-Madonna-Madonna-Partners-with-Grindr-for-Global-Launch-of-Confessions-II" TargetMode="External"/><Relationship Id="rId11" Type="http://schemas.openxmlformats.org/officeDocument/2006/relationships/hyperlink" Target="https://www.prnewswire.com/news-releases/two-icons-one-dance-floor-madonna-and-absolut-turn-up-the-heat-302799020.html" TargetMode="External"/><Relationship Id="rId12" Type="http://schemas.openxmlformats.org/officeDocument/2006/relationships/hyperlink" Target="https://www.theabbeyweho.com/events/club-confessions-madonna" TargetMode="External"/><Relationship Id="rId13" Type="http://schemas.openxmlformats.org/officeDocument/2006/relationships/hyperlink" Target="https://www.mediapost.com/publications/article/415766/madonna-absolut-turn-up-the-heat-for-confessions.html" TargetMode="External"/><Relationship Id="rId14" Type="http://schemas.openxmlformats.org/officeDocument/2006/relationships/hyperlink" Target="https://www.justjared.com/2026/06/12/madonna-launches-confessions-ii-partnership-with-absolut-unveils-new-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