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Papers to Pick Up in NYC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Grab a free copy and feel the paper in your hands , Pride readers are finding fresh, local LGBTQ voices in print around the West Village and beyond, and it’s a tactile way to connect with community news, essays and art this June.</w:t>
      </w:r>
      <w:r/>
    </w:p>
    <w:p>
      <w:r/>
      <w:r>
        <w:t>Essential Takeaways</w:t>
      </w:r>
      <w:r/>
      <w:r/>
    </w:p>
    <w:p>
      <w:pPr>
        <w:pStyle w:val="ListBullet"/>
        <w:spacing w:line="240" w:lineRule="auto"/>
        <w:ind w:left="720"/>
      </w:pPr>
      <w:r/>
      <w:r>
        <w:rPr>
          <w:b/>
        </w:rPr>
        <w:t>Where to pick up:</w:t>
      </w:r>
      <w:r>
        <w:t xml:space="preserve"> Free PAPER copies available at The Stonewall Inn, Julius’ Bar and the LGBT Community Center in Manhattan.</w:t>
      </w:r>
      <w:r/>
    </w:p>
    <w:p>
      <w:pPr>
        <w:pStyle w:val="ListBullet"/>
        <w:spacing w:line="240" w:lineRule="auto"/>
        <w:ind w:left="720"/>
      </w:pPr>
      <w:r/>
      <w:r>
        <w:rPr>
          <w:b/>
        </w:rPr>
        <w:t>What to expect:</w:t>
      </w:r>
      <w:r>
        <w:t xml:space="preserve"> A sturdy, thoughtfully designed print issue with news, essays and local listings , more tactile and browseable than the website.</w:t>
      </w:r>
      <w:r/>
    </w:p>
    <w:p>
      <w:pPr>
        <w:pStyle w:val="ListBullet"/>
        <w:spacing w:line="240" w:lineRule="auto"/>
        <w:ind w:left="720"/>
      </w:pPr>
      <w:r/>
      <w:r>
        <w:rPr>
          <w:b/>
        </w:rPr>
        <w:t>Special editions:</w:t>
      </w:r>
      <w:r>
        <w:t xml:space="preserve"> Slips Slips is paper-only and will be handed out at a live News Stand event on the downtown 51st Street 6 train platform.</w:t>
      </w:r>
      <w:r/>
    </w:p>
    <w:p>
      <w:pPr>
        <w:pStyle w:val="ListBullet"/>
        <w:spacing w:line="240" w:lineRule="auto"/>
        <w:ind w:left="720"/>
      </w:pPr>
      <w:r/>
      <w:r>
        <w:rPr>
          <w:b/>
        </w:rPr>
        <w:t>Extras:</w:t>
      </w:r>
      <w:r>
        <w:t xml:space="preserve"> Slips Slips plans a livestream of the launch for readers outside New York; check the publisher’s YouTube channel.</w:t>
      </w:r>
      <w:r/>
    </w:p>
    <w:p>
      <w:pPr>
        <w:pStyle w:val="ListBullet"/>
        <w:spacing w:line="240" w:lineRule="auto"/>
        <w:ind w:left="720"/>
      </w:pPr>
      <w:r/>
      <w:r>
        <w:rPr>
          <w:b/>
        </w:rPr>
        <w:t>Feel and vibe:</w:t>
      </w:r>
      <w:r>
        <w:t xml:space="preserve"> Print offers a slower, more curated reading experience , great for coffee-table moments or quick, punchy browsing.</w:t>
      </w:r>
      <w:r/>
      <w:r/>
    </w:p>
    <w:p>
      <w:pPr>
        <w:pStyle w:val="Heading2"/>
      </w:pPr>
      <w:r>
        <w:t>Why paper still matters for Pride coverage</w:t>
      </w:r>
      <w:r/>
    </w:p>
    <w:p>
      <w:r/>
      <w:r>
        <w:t>There’s a warm thrill to opening a fresh paper and smelling the ink; it’s immediate and social in a way a screen rarely is. According to the local outlets, community news printed now includes reporting, features and art that celebrate queer life in New York. For many readers, that physical presence , the weight of the pages, the layout designed for touch , makes the stories feel more official and enduring.</w:t>
      </w:r>
      <w:r/>
    </w:p>
    <w:p>
      <w:r/>
      <w:r>
        <w:t>The move back to paper isn’t a rejection of digital, it’s a complement. The LGBTQ Community News has a lively website for daily updates, while the PAPER edition rounds up curated pieces readers want to hold on to. If you live or visit downtown Manhattan this Pride season, picking up a free copy is a small, tangible way to support local journalism and local culture.</w:t>
      </w:r>
      <w:r/>
    </w:p>
    <w:p>
      <w:pPr>
        <w:pStyle w:val="Heading2"/>
      </w:pPr>
      <w:r>
        <w:t>Where to get your copy , quick practicals</w:t>
      </w:r>
      <w:r/>
    </w:p>
    <w:p>
      <w:r/>
      <w:r>
        <w:t>Pick-ups are staggered across familiar community hubs to make grabbing a copy easy. The Stonewall Inn and Julius’ Bar both sit in the West Village, within easy walking distance of one another, and the LGBT Community Center offers copies from midweek through the weekend during afternoon and early evening hours. If you’re planning a Pride crawl, slotting a paper stop in between events is an easy win.</w:t>
      </w:r>
      <w:r/>
    </w:p>
    <w:p>
      <w:r/>
      <w:r>
        <w:t>If you want the website first, the paper’s online component carries timely posts and extras; but if you love spreading things on a table and bookmarking by dog-ear, go for the print. Pro tip: arrive earlier in the day for the best selection, and keep a tote bag handy for transit.</w:t>
      </w:r>
      <w:r/>
    </w:p>
    <w:p>
      <w:pPr>
        <w:pStyle w:val="Heading2"/>
      </w:pPr>
      <w:r>
        <w:t>Slips Slips: a paper-only literary treat and a platform launch</w:t>
      </w:r>
      <w:r/>
    </w:p>
    <w:p>
      <w:r/>
      <w:r>
        <w:t>Not all small presses go digital-first; Slips Slips is embracing scarcity by producing a paper-only literary issue. That makes these copies collectible and a bit of a local secret. This Friday evening, contributors will gather at the Data Vandals’ News Stand on the downtown 51st Street 6 train platform to hand out copies and read work, which turns distribution into a neighbourhood event.</w:t>
      </w:r>
      <w:r/>
    </w:p>
    <w:p>
      <w:r/>
      <w:r>
        <w:t>If you can’t make it in person, the publisher will stream the event on its YouTube channel, so the vibe translates to a wider audience. For readers who cherish physical books and zines, this is a reminder that paper still creates moments , and that launch nights can feel like block parties when they’re staged in transit hubs.</w:t>
      </w:r>
      <w:r/>
    </w:p>
    <w:p>
      <w:pPr>
        <w:pStyle w:val="Heading2"/>
      </w:pPr>
      <w:r>
        <w:t>How to decide which format suits you</w:t>
      </w:r>
      <w:r/>
    </w:p>
    <w:p>
      <w:r/>
      <w:r>
        <w:t>If you scan for breaking updates , event changes, urgent community notices , the website is faster and searchable. If you prefer essays, photography and curated local perspectives to linger over, the paper pays off. Think of the digital feed as live reporting and the paper as a weekend magazine: one replaces immediacy, the other rewards slow reading.</w:t>
      </w:r>
      <w:r/>
    </w:p>
    <w:p>
      <w:r/>
      <w:r>
        <w:t>For collectors, paper-only runs like Slips Slips add scarcity value. For daily commuters, a slim neighbourhood paper is lightweight and comforting on a train seat. Either way, mixing formats keeps you plugged in and nourished.</w:t>
      </w:r>
      <w:r/>
    </w:p>
    <w:p>
      <w:pPr>
        <w:pStyle w:val="Heading2"/>
      </w:pPr>
      <w:r>
        <w:t>What this says about community media now</w:t>
      </w:r>
      <w:r/>
    </w:p>
    <w:p>
      <w:r/>
      <w:r>
        <w:t>Local publishers doubling down on print show a confident curiosity about how people want to consume culture. According to organisers and community hubs, these papers are as much about visibility as information , a shared object that announces presence and invites conversation. It’s nice to see physical editions appear during Pride, when public moments still matter.</w:t>
      </w:r>
      <w:r/>
    </w:p>
    <w:p>
      <w:r/>
      <w:r>
        <w:t>If you’re in the city, pick one up, flip through it over coffee, and maybe pass it along. It’s a small, enjoyable way to stay connected and support the storytellers shaping local queer life.</w:t>
      </w:r>
      <w:r/>
    </w:p>
    <w:p>
      <w:r/>
      <w:r>
        <w:t>It's a small change that can make every Pride stop feel a little more grounded.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https://travsd.wordpress.com/2026/06/23/im-gonna-go-get-the-papers-get-the-papers/</w:t>
        </w:r>
      </w:hyperlink>
      <w:r>
        <w:t xml:space="preserve"> - Please view link - unable to able to access data</w:t>
      </w:r>
      <w:r/>
    </w:p>
    <w:p>
      <w:pPr>
        <w:pStyle w:val="ListNumber"/>
        <w:spacing w:line="240" w:lineRule="auto"/>
        <w:ind w:left="720"/>
      </w:pPr>
      <w:r/>
      <w:hyperlink r:id="rId10">
        <w:r>
          <w:rPr>
            <w:color w:val="0000EE"/>
            <w:u w:val="single"/>
          </w:rPr>
          <w:t>https://lgbtqcommunitynews.nyc</w:t>
        </w:r>
      </w:hyperlink>
      <w:r>
        <w:t xml:space="preserve"> - Scott Stiffler's LGBTQ Community News is a publication dedicated to providing timely and relevant information to the LGBTQ community in New York City. The website offers a range of articles, resources, and updates on local events, aiming to keep readers informed and engaged with the latest developments and news affecting the community.</w:t>
      </w:r>
      <w:r/>
    </w:p>
    <w:p>
      <w:pPr>
        <w:pStyle w:val="ListNumber"/>
        <w:spacing w:line="240" w:lineRule="auto"/>
        <w:ind w:left="720"/>
      </w:pPr>
      <w:r/>
      <w:hyperlink r:id="rId12">
        <w:r>
          <w:rPr>
            <w:color w:val="0000EE"/>
            <w:u w:val="single"/>
          </w:rPr>
          <w:t>https://www.stonewallinnnyc.com</w:t>
        </w:r>
      </w:hyperlink>
      <w:r>
        <w:t xml:space="preserve"> - The Stonewall Inn is a historic bar located in New York City's Greenwich Village, renowned as the site of the 1969 Stonewall Riots, which were pivotal in the LGBTQ rights movement. The establishment continues to serve as a cultural and social hub for the LGBTQ community, hosting various events and performances.</w:t>
      </w:r>
      <w:r/>
    </w:p>
    <w:p>
      <w:pPr>
        <w:pStyle w:val="ListNumber"/>
        <w:spacing w:line="240" w:lineRule="auto"/>
        <w:ind w:left="720"/>
      </w:pPr>
      <w:r/>
      <w:hyperlink r:id="rId13">
        <w:r>
          <w:rPr>
            <w:color w:val="0000EE"/>
            <w:u w:val="single"/>
          </w:rPr>
          <w:t>https://www.juliusnyc.com</w:t>
        </w:r>
      </w:hyperlink>
      <w:r>
        <w:t xml:space="preserve"> - Julius' Bar is one of New York City's oldest continuously operating gay bars, situated in the West Village. In 1966, it was the site of a significant 'sip-in' protest, where activists challenged discriminatory practices by openly declaring their sexuality and ordering drinks, laying groundwork for future LGBTQ rights activism.</w:t>
      </w:r>
      <w:r/>
    </w:p>
    <w:p>
      <w:pPr>
        <w:pStyle w:val="ListNumber"/>
        <w:spacing w:line="240" w:lineRule="auto"/>
        <w:ind w:left="720"/>
      </w:pPr>
      <w:r/>
      <w:hyperlink r:id="rId11">
        <w:r>
          <w:rPr>
            <w:color w:val="0000EE"/>
            <w:u w:val="single"/>
          </w:rPr>
          <w:t>https://www.lgbtcenternyc.org</w:t>
        </w:r>
      </w:hyperlink>
      <w:r>
        <w:t xml:space="preserve"> - The LGBT Community Center, located at 208 West 13th Street, Room 210, in New York City, serves as a vital resource and gathering place for the LGBTQ community. It offers a variety of programs, services, and events aimed at supporting and empowering individuals within the community.</w:t>
      </w:r>
      <w:r/>
    </w:p>
    <w:p>
      <w:pPr>
        <w:pStyle w:val="ListNumber"/>
        <w:spacing w:line="240" w:lineRule="auto"/>
        <w:ind w:left="720"/>
      </w:pPr>
      <w:r/>
      <w:hyperlink r:id="rId14">
        <w:r>
          <w:rPr>
            <w:color w:val="0000EE"/>
            <w:u w:val="single"/>
          </w:rPr>
          <w:t>https://datavandals.com/newsstand</w:t>
        </w:r>
      </w:hyperlink>
      <w:r>
        <w:t xml:space="preserve"> - The Data Vandals Newsstand is an innovative data-art kiosk and conversation space located on the downtown 6-train platform at 51st &amp; Lexington in New York City. It serves as a community hub, offering weekly surveys, exhibitions, events, and a free newspaper, fostering dialogue and engagement among subway riders.</w:t>
      </w:r>
      <w:r/>
    </w:p>
    <w:p>
      <w:pPr>
        <w:pStyle w:val="ListNumber"/>
        <w:spacing w:line="240" w:lineRule="auto"/>
        <w:ind w:left="720"/>
      </w:pPr>
      <w:r/>
      <w:hyperlink r:id="rId15">
        <w:r>
          <w:rPr>
            <w:color w:val="0000EE"/>
            <w:u w:val="single"/>
          </w:rPr>
          <w:t>https://www.youtube.com/@slipsslips</w:t>
        </w:r>
      </w:hyperlink>
      <w:r>
        <w:t xml:space="preserve"> - The Slips Slips YouTube channel provides access to content related to the literary publication 'Slips Slips.' The channel features livestreams, interviews, and discussions, offering viewers insights into the publication's themes and the literary works it showcases.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vsd.wordpress.com/2026/06/23/im-gonna-go-get-the-papers-get-the-papers/" TargetMode="External"/><Relationship Id="rId10" Type="http://schemas.openxmlformats.org/officeDocument/2006/relationships/hyperlink" Target="https://lgbtqcommunitynews.nyc" TargetMode="External"/><Relationship Id="rId11" Type="http://schemas.openxmlformats.org/officeDocument/2006/relationships/hyperlink" Target="https://www.lgbtcenternyc.org" TargetMode="External"/><Relationship Id="rId12" Type="http://schemas.openxmlformats.org/officeDocument/2006/relationships/hyperlink" Target="https://www.stonewallinnnyc.com" TargetMode="External"/><Relationship Id="rId13" Type="http://schemas.openxmlformats.org/officeDocument/2006/relationships/hyperlink" Target="https://www.juliusnyc.com" TargetMode="External"/><Relationship Id="rId14" Type="http://schemas.openxmlformats.org/officeDocument/2006/relationships/hyperlink" Target="https://datavandals.com/newsstand" TargetMode="External"/><Relationship Id="rId15" Type="http://schemas.openxmlformats.org/officeDocument/2006/relationships/hyperlink" Target="https://www.youtube.com/@slipssl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