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the Cazenovia Pride Founder Arrest: What Happened and What It Means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Shocked residents are grappling with fresh federal details after the arrest of a Cazenovia Pride founder and school board member; this story matters because it touches child safety, local governance, and the future of small-town pride events.</w:t>
      </w:r>
      <w:r/>
    </w:p>
    <w:p>
      <w:r/>
      <w:r>
        <w:t>Essential Takeaways</w:t>
      </w:r>
      <w:r/>
      <w:r/>
    </w:p>
    <w:p>
      <w:pPr>
        <w:pStyle w:val="ListBullet"/>
        <w:spacing w:line="240" w:lineRule="auto"/>
        <w:ind w:left="720"/>
      </w:pPr>
      <w:r/>
      <w:r>
        <w:rPr>
          <w:b/>
        </w:rPr>
        <w:t>Arrest details:</w:t>
      </w:r>
      <w:r>
        <w:t xml:space="preserve"> Federal prosecutors say investigators found explicit images and videos involving very young children on the suspect’s phone, according to local reporting. </w:t>
      </w:r>
      <w:r/>
    </w:p>
    <w:p>
      <w:pPr>
        <w:pStyle w:val="ListBullet"/>
        <w:spacing w:line="240" w:lineRule="auto"/>
        <w:ind w:left="720"/>
      </w:pPr>
      <w:r/>
      <w:r>
        <w:rPr>
          <w:b/>
        </w:rPr>
        <w:t>Local official:</w:t>
      </w:r>
      <w:r>
        <w:t xml:space="preserve"> The accused served on the Cazenovia School District Board of Education and founded a community Pride group that has since disbanded. </w:t>
      </w:r>
      <w:r/>
    </w:p>
    <w:p>
      <w:pPr>
        <w:pStyle w:val="ListBullet"/>
        <w:spacing w:line="240" w:lineRule="auto"/>
        <w:ind w:left="720"/>
      </w:pPr>
      <w:r/>
      <w:r>
        <w:rPr>
          <w:b/>
        </w:rPr>
        <w:t>Serious charges:</w:t>
      </w:r>
      <w:r>
        <w:t xml:space="preserve"> He faces federal child‑pornography counts that can carry lengthy prison terms and sex‑offender registration if convicted. </w:t>
      </w:r>
      <w:r/>
    </w:p>
    <w:p>
      <w:pPr>
        <w:pStyle w:val="ListBullet"/>
        <w:spacing w:line="240" w:lineRule="auto"/>
        <w:ind w:left="720"/>
      </w:pPr>
      <w:r/>
      <w:r>
        <w:rPr>
          <w:b/>
        </w:rPr>
        <w:t>Community response:</w:t>
      </w:r>
      <w:r>
        <w:t xml:space="preserve"> The school board moved for resignation and a planned Pride parade was cancelled; local businesses have cut ties with the organisation. </w:t>
      </w:r>
      <w:r/>
    </w:p>
    <w:p>
      <w:pPr>
        <w:pStyle w:val="ListBullet"/>
        <w:spacing w:line="240" w:lineRule="auto"/>
        <w:ind w:left="720"/>
      </w:pPr>
      <w:r/>
      <w:r>
        <w:rPr>
          <w:b/>
        </w:rPr>
        <w:t>Public safety note:</w:t>
      </w:r>
      <w:r>
        <w:t xml:space="preserve"> Authorities and civic leaders stress cooperation with law enforcement as the case proceeds and encourage parents to stay vigilant.</w:t>
      </w:r>
      <w:r/>
      <w:r/>
    </w:p>
    <w:p>
      <w:pPr>
        <w:pStyle w:val="Heading2"/>
      </w:pPr>
      <w:r>
        <w:t>What investigators say they found , unsettling, graphic evidence</w:t>
      </w:r>
      <w:r/>
    </w:p>
    <w:p>
      <w:r/>
      <w:r>
        <w:t>Federal prosecutors have outlined what they describe as compelling digital evidence on the defendant’s phone, including one photograph and multiple videos involving very young children. That is the kind of detail that puts a community on edge, because it combines criminal allegations with the intimacy of a small town. According to local outlets, investigators also recovered chat messages in which the accused admitted sexual interest in a child he knew personally, which heightens concern and the urgency of the investigation. For residents, those specifics make the abstract horrors of online abuse suddenly and painfully real.</w:t>
      </w:r>
      <w:r/>
    </w:p>
    <w:p>
      <w:pPr>
        <w:pStyle w:val="Heading2"/>
      </w:pPr>
      <w:r>
        <w:t>How a community leader became the subject of a federal case</w:t>
      </w:r>
      <w:r/>
    </w:p>
    <w:p>
      <w:r/>
      <w:r>
        <w:t>The man at the centre of the investigation was not an anonymous figure; he’d been elected to the school board and was a visible organiser of local Pride events. The organisation he founded has dissolved and a scheduled Pride parade was cancelled after the allegations surfaced, showing how swiftly civic life can be upended by criminal probes. The school board voted unanimously to press for his resignation, reflecting the political and moral pressure that accompanies such accusations against anyone serving in public roles. For townsfolk, the fall from community leader to defendant is particularly jarring.</w:t>
      </w:r>
      <w:r/>
    </w:p>
    <w:p>
      <w:pPr>
        <w:pStyle w:val="Heading2"/>
      </w:pPr>
      <w:r>
        <w:t>Legal stakes: what the charges mean in practical terms</w:t>
      </w:r>
      <w:r/>
    </w:p>
    <w:p>
      <w:r/>
      <w:r>
        <w:t>Initially charged with state misdemeanours related to endangering a child, the case expanded to include federal counts of receiving and possessing child pornography, which carry far stiffer penalties and different procedural rules. Federal prosecutions often involve longer potential sentences and can require lifetime registration as a sex offender upon conviction. That changes the legal landscape for the accused and complicates what many residents want most: a fair investigation and transparent updates from law enforcement. It also means the case will likely stay in public view for some time.</w:t>
      </w:r>
      <w:r/>
    </w:p>
    <w:p>
      <w:pPr>
        <w:pStyle w:val="Heading2"/>
      </w:pPr>
      <w:r>
        <w:t>Local fallout: Pride events, partnerships and public trust</w:t>
      </w:r>
      <w:r/>
    </w:p>
    <w:p>
      <w:r/>
      <w:r>
        <w:t>Organisers and sponsors reacted quickly: the Pride group disbanded and at least one local business announced it would sever ties. Planned community events and campus appearances by the individual have been pulled or reviewed. This sort of reputational damage spreads beyond one person, affecting volunteers, donors and allies who organised events in good faith. For those who helped build community programming, the challenge now is separating the work and values of the movement from the alleged crimes of an individual.</w:t>
      </w:r>
      <w:r/>
    </w:p>
    <w:p>
      <w:pPr>
        <w:pStyle w:val="Heading2"/>
      </w:pPr>
      <w:r>
        <w:t>What parents and community leaders can do now</w:t>
      </w:r>
      <w:r/>
    </w:p>
    <w:p>
      <w:r/>
      <w:r>
        <w:t>Practical steps matter more than speculation. Cooperate with law enforcement requests, check with schools about any internal reviews or communications, and keep open lines with other parents. If you’re running community events or volunteer groups, this is a moment to review safeguarding policies: background checks, two‑adult rules, clear reporting paths and secure digital practices. And for anyone worried about online safety, basic tech hygiene, strong device passwords, parental controls and periodic conversation with children about boundaries, remains essential.</w:t>
      </w:r>
      <w:r/>
    </w:p>
    <w:p>
      <w:r/>
      <w:r>
        <w:t>It's a small change that can make every community space feel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[7]</w:t>
        </w:r>
      </w:hyperlink>
      <w:r>
        <w:t xml:space="preserve">- Paragraph 3: </w:t>
      </w:r>
      <w:hyperlink r:id="rId12">
        <w:r>
          <w:rPr>
            <w:color w:val="0000EE"/>
            <w:u w:val="single"/>
          </w:rPr>
          <w:t>[5]</w:t>
        </w:r>
      </w:hyperlink>
      <w:r>
        <w:t xml:space="preserve">, </w:t>
      </w:r>
      <w:hyperlink r:id="rId9">
        <w:r>
          <w:rPr>
            <w:color w:val="0000EE"/>
            <w:u w:val="single"/>
          </w:rPr>
          <w:t>[2]</w:t>
        </w:r>
      </w:hyperlink>
      <w:r>
        <w:t xml:space="preserve">- Paragraph 4: </w:t>
      </w:r>
      <w:hyperlink r:id="rId10">
        <w:r>
          <w:rPr>
            <w:color w:val="0000EE"/>
            <w:u w:val="single"/>
          </w:rPr>
          <w:t>[4]</w:t>
        </w:r>
      </w:hyperlink>
      <w:r>
        <w:t xml:space="preserve">, </w:t>
      </w:r>
      <w:hyperlink r:id="rId13">
        <w:r>
          <w:rPr>
            <w:color w:val="0000EE"/>
            <w:u w:val="single"/>
          </w:rPr>
          <w:t>[3]</w:t>
        </w:r>
      </w:hyperlink>
      <w:r>
        <w:t xml:space="preserve">- Paragraph 5: </w:t>
      </w:r>
      <w:hyperlink r:id="rId14">
        <w:r>
          <w:rPr>
            <w:color w:val="0000EE"/>
            <w:u w:val="single"/>
          </w:rPr>
          <w:t>[6]</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https://www.theblaze.com/news/disturbing-details-released-in-child-porn-arrest-of-pride-group-founder-and-school-board-member</w:t>
        </w:r>
      </w:hyperlink>
      <w:r>
        <w:t xml:space="preserve"> - Please view link - unable to able to access data</w:t>
      </w:r>
      <w:r/>
    </w:p>
    <w:p>
      <w:pPr>
        <w:pStyle w:val="ListNumber"/>
        <w:spacing w:line="240" w:lineRule="auto"/>
        <w:ind w:left="720"/>
      </w:pPr>
      <w:r/>
      <w:hyperlink r:id="rId9">
        <w:r>
          <w:rPr>
            <w:color w:val="0000EE"/>
            <w:u w:val="single"/>
          </w:rPr>
          <w:t>https://www.theblaze.com/news/disturbing-details-released-in-child-porn-arrest-of-pride-group-founder-and-school-board-member</w:t>
        </w:r>
      </w:hyperlink>
      <w:r>
        <w:t xml:space="preserve"> - Federal prosecutors have revealed disturbing details regarding the arrest of Travis J. Longo, a 46-year-old drag queen and founder of Cazenovia Pride in central New York. Longo was arrested for allegedly engaging in sexually explicit communications with a child under 12. Investigations uncovered explicit content on his iPhone, including images and videos involving children. Longo, who was elected to the Cazenovia School District Board of Education in 2024, faces charges of receiving and possessing child pornography, carrying a potential 20-year prison sentence and mandatory sex offender registration. The Cazenovia Pride group has disbanded and cancelled its upcoming Pride parade scheduled for June 27 due to these allegations.</w:t>
      </w:r>
      <w:r/>
    </w:p>
    <w:p>
      <w:pPr>
        <w:pStyle w:val="ListNumber"/>
        <w:spacing w:line="240" w:lineRule="auto"/>
        <w:ind w:left="720"/>
      </w:pPr>
      <w:r/>
      <w:hyperlink r:id="rId13">
        <w:r>
          <w:rPr>
            <w:color w:val="0000EE"/>
            <w:u w:val="single"/>
          </w:rPr>
          <w:t>https://www.zerohedge.com/political/ny-pride-group-disbands-after-drag-queen-founder-school-board-member-arrested-child</w:t>
        </w:r>
      </w:hyperlink>
      <w:r>
        <w:t xml:space="preserve"> - Following the arrest of Travis J. Longo, the founder of Cazenovia Pride and vice president of the Cazenovia School District Board of Education, the organisation has disbanded and cancelled its scheduled Pride parade. Longo, 46, was charged with four counts of endangering the welfare of a child after allegedly sending sexually explicit communications to a child under 12. The group announced its dissolution and cancellation of events in a now-deleted Facebook post, stating that Longo has no further affiliation with the organisation.</w:t>
      </w:r>
      <w:r/>
    </w:p>
    <w:p>
      <w:pPr>
        <w:pStyle w:val="ListNumber"/>
        <w:spacing w:line="240" w:lineRule="auto"/>
        <w:ind w:left="720"/>
      </w:pPr>
      <w:r/>
      <w:hyperlink r:id="rId10">
        <w:r>
          <w:rPr>
            <w:color w:val="0000EE"/>
            <w:u w:val="single"/>
          </w:rPr>
          <w:t>https://www.fingerlakes1.com/2026/06/20/cazenovia-pride-dissolves-after-founders-arrest-local-brewery-cuts-ties-with-organization/</w:t>
        </w:r>
      </w:hyperlink>
      <w:r>
        <w:t xml:space="preserve"> - Cazenovia Pride has dissolved and cancelled its upcoming Pride festival following the arrest of founder Travis Barr-Longo on charges related to alleged communications with a child. The organisation's president, Danielle Synborski, stated that members felt 'betrayed' by the allegations and unanimously agreed to dissolve the organisation. Meier’s Creek Brewing Company, a longtime community partner, also severed ties with Cazenovia Pride, emphasising that the decision was directed at the organisation, not the local LGBTQIA+ community.</w:t>
      </w:r>
      <w:r/>
    </w:p>
    <w:p>
      <w:pPr>
        <w:pStyle w:val="ListNumber"/>
        <w:spacing w:line="240" w:lineRule="auto"/>
        <w:ind w:left="720"/>
      </w:pPr>
      <w:r/>
      <w:hyperlink r:id="rId12">
        <w:r>
          <w:rPr>
            <w:color w:val="0000EE"/>
            <w:u w:val="single"/>
          </w:rPr>
          <w:t>https://www.justice.gov/usao-ndny/pr/cazenovia-man-sentenced-45-years-sexually-exploiting-child</w:t>
        </w:r>
      </w:hyperlink>
      <w:r>
        <w:t xml:space="preserve"> - Naven Conley, 75, of Cazenovia, New York, was sentenced to 45 years in prison for sexually exploiting a child. Conley admitted to engaging in sexually explicit conduct with a minor under the age of 7 and producing videos capturing that conduct over three years. He also possessed 21 images and 15 video files depicting child pornography and showed them to the child victim in efforts to convince the child to engage in sex acts with him.</w:t>
      </w:r>
      <w:r/>
    </w:p>
    <w:p>
      <w:pPr>
        <w:pStyle w:val="ListNumber"/>
        <w:spacing w:line="240" w:lineRule="auto"/>
        <w:ind w:left="720"/>
      </w:pPr>
      <w:r/>
      <w:hyperlink r:id="rId14">
        <w:r>
          <w:rPr>
            <w:color w:val="0000EE"/>
            <w:u w:val="single"/>
          </w:rPr>
          <w:t>https://www.iloveny.com/event/caz-pride%3A-together-in-full-color/79190/</w:t>
        </w:r>
      </w:hyperlink>
      <w:r>
        <w:t xml:space="preserve"> - Cazenovia Pride is hosting its biggest celebration yet, 'Together, In Full Color,' on June 27, 2026, at the Lorenzo State Historic Site. The event includes a Pride Parade at 2:30 PM, starting behind the library, followed by a festival from 3–7 PM featuring live entertainment, local vendors, food trucks, community organizations, family-friendly activities, and music. The event aims to celebrate, support, and advance the well-being, visibility, and inclusion of the LGBTQIA+ community in Cazenovia and beyond.</w:t>
      </w:r>
      <w:r/>
    </w:p>
    <w:p>
      <w:pPr>
        <w:pStyle w:val="ListNumber"/>
        <w:spacing w:line="240" w:lineRule="auto"/>
        <w:ind w:left="720"/>
      </w:pPr>
      <w:r/>
      <w:hyperlink r:id="rId11">
        <w:r>
          <w:rPr>
            <w:color w:val="0000EE"/>
            <w:u w:val="single"/>
          </w:rPr>
          <w:t>https://www.cnyarts.org/events/events/view/cazenovia-pride-festival/</w:t>
        </w:r>
      </w:hyperlink>
      <w:r>
        <w:t xml:space="preserve"> - Cazenovia Pride is hosting its biggest celebration yet, 'Together, In Full Color,' on June 27, 2026, at the Lorenzo State Historic Site. The event includes a Pride Parade at 2:30 PM, starting behind the library, followed by a festival from 3–7 PM featuring live entertainment, local vendors, food trucks, community organizations, family-friendly activities, and music. The event aims to celebrate, support, and advance the well-being, visibility, and inclusion of the LGBTQIA+ community in Cazenovia and beyond.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blaze.com/news/disturbing-details-released-in-child-porn-arrest-of-pride-group-founder-and-school-board-member" TargetMode="External"/><Relationship Id="rId10" Type="http://schemas.openxmlformats.org/officeDocument/2006/relationships/hyperlink" Target="https://www.fingerlakes1.com/2026/06/20/cazenovia-pride-dissolves-after-founders-arrest-local-brewery-cuts-ties-with-organization/" TargetMode="External"/><Relationship Id="rId11" Type="http://schemas.openxmlformats.org/officeDocument/2006/relationships/hyperlink" Target="https://www.cnyarts.org/events/events/view/cazenovia-pride-festival/" TargetMode="External"/><Relationship Id="rId12" Type="http://schemas.openxmlformats.org/officeDocument/2006/relationships/hyperlink" Target="https://www.justice.gov/usao-ndny/pr/cazenovia-man-sentenced-45-years-sexually-exploiting-child" TargetMode="External"/><Relationship Id="rId13" Type="http://schemas.openxmlformats.org/officeDocument/2006/relationships/hyperlink" Target="https://www.zerohedge.com/political/ny-pride-group-disbands-after-drag-queen-founder-school-board-member-arrested-child" TargetMode="External"/><Relationship Id="rId14" Type="http://schemas.openxmlformats.org/officeDocument/2006/relationships/hyperlink" Target="https://www.iloveny.com/event/caz-pride%3A-together-in-full-color/791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