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Men Who Come Out Later in Life: Practical, Compassionate Steps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lives shift when men finally claim who they are , readers shared raw, hopeful stories from strict homes, religious upbringings, and decades of quiet hiding, and it matters because late coming out affects relationships, health and self-worth in very real ways.</w:t>
      </w:r>
      <w:r/>
    </w:p>
    <w:p>
      <w:r/>
      <w:r>
        <w:t>Essential Takeaways</w:t>
      </w:r>
      <w:r/>
      <w:r/>
    </w:p>
    <w:p>
      <w:pPr>
        <w:pStyle w:val="ListBullet"/>
        <w:spacing w:line="240" w:lineRule="auto"/>
        <w:ind w:left="720"/>
      </w:pPr>
      <w:r/>
      <w:r>
        <w:rPr>
          <w:b/>
        </w:rPr>
        <w:t>Deep-rooted fear:</w:t>
      </w:r>
      <w:r>
        <w:t xml:space="preserve"> Many men delay coming out because of strict family or religious pressure, leading to long-term emotional suppression and isolation.</w:t>
      </w:r>
      <w:r/>
    </w:p>
    <w:p>
      <w:pPr>
        <w:pStyle w:val="ListBullet"/>
        <w:spacing w:line="240" w:lineRule="auto"/>
        <w:ind w:left="720"/>
      </w:pPr>
      <w:r/>
      <w:r>
        <w:rPr>
          <w:b/>
        </w:rPr>
        <w:t>Mixed reactions:</w:t>
      </w:r>
      <w:r>
        <w:t xml:space="preserve"> Telling a few trusted friends often comes before telling family; responses can range from acceptance to continued tension.</w:t>
      </w:r>
      <w:r/>
    </w:p>
    <w:p>
      <w:pPr>
        <w:pStyle w:val="ListBullet"/>
        <w:spacing w:line="240" w:lineRule="auto"/>
        <w:ind w:left="720"/>
      </w:pPr>
      <w:r/>
      <w:r>
        <w:rPr>
          <w:b/>
        </w:rPr>
        <w:t>Health and wellbeing:</w:t>
      </w:r>
      <w:r>
        <w:t xml:space="preserve"> Delaying disclosure can worsen mental health; some find life-changing relief and increased confidence after coming out.</w:t>
      </w:r>
      <w:r/>
    </w:p>
    <w:p>
      <w:pPr>
        <w:pStyle w:val="ListBullet"/>
        <w:spacing w:line="240" w:lineRule="auto"/>
        <w:ind w:left="720"/>
      </w:pPr>
      <w:r/>
      <w:r>
        <w:rPr>
          <w:b/>
        </w:rPr>
        <w:t>Practical timing:</w:t>
      </w:r>
      <w:r>
        <w:t xml:space="preserve"> Men often wait until they’re financially or emotionally independent before telling family, especially if safety or care needs are a concern.</w:t>
      </w:r>
      <w:r/>
    </w:p>
    <w:p>
      <w:pPr>
        <w:pStyle w:val="ListBullet"/>
        <w:spacing w:line="240" w:lineRule="auto"/>
        <w:ind w:left="720"/>
      </w:pPr>
      <w:r/>
      <w:r>
        <w:rPr>
          <w:b/>
        </w:rPr>
        <w:t>Small acts matter:</w:t>
      </w:r>
      <w:r>
        <w:t xml:space="preserve"> Listening, offering resources, and normalising late coming out help more than dramatic gestures.</w:t>
      </w:r>
      <w:r/>
      <w:r/>
    </w:p>
    <w:p>
      <w:pPr>
        <w:pStyle w:val="Heading2"/>
      </w:pPr>
      <w:r>
        <w:t>Why many men wait: fear, safety and family dynamics</w:t>
      </w:r>
      <w:r/>
    </w:p>
    <w:p>
      <w:r/>
      <w:r>
        <w:t>The sharpest thing in these stories is fear , not a vague discomfort, but a lived, daily calculation about safety and belonging. According to interviews and survivor accounts, growing up in strict religious households or communities taught some men to police their behaviour, downplay mannerisms and learn to hide entirely. That quiet desperation can look like “just being private” from the outside, but inside it eats away at self-worth.</w:t>
      </w:r>
      <w:r/>
    </w:p>
    <w:p>
      <w:r/>
      <w:r>
        <w:t>Experts and community groups told reporters that this pattern isn’t new; social and familial consequences push people to delay for decades. Practical advice: if you’re worried about someone, ask how they’re feeling about their family and whether they’re financially or emotionally safe to be open. Safety first, honesty when ready.</w:t>
      </w:r>
      <w:r/>
    </w:p>
    <w:p>
      <w:pPr>
        <w:pStyle w:val="Heading2"/>
      </w:pPr>
      <w:r>
        <w:t>What happens when they finally tell people</w:t>
      </w:r>
      <w:r/>
    </w:p>
    <w:p>
      <w:r/>
      <w:r>
        <w:t>When men begin to come out, it’s often in small steps , a conversation with a trusted friend, then a sibling, then a parent. Coverage of older LGBTQ+ adults shows a patchwork of outcomes: some report relief and a newfound joy, others face strained family ties that take time to heal. The most striking moments are the emotional ones , the first time someone breathes without pretending.</w:t>
      </w:r>
      <w:r/>
    </w:p>
    <w:p>
      <w:r/>
      <w:r>
        <w:t>If you’re supporting someone, don’t rush them. Offer practical help , a place to stay if needed, a therapist referral, or someone to role-play the conversation. For family members, a calm, non-judgemental response can be the difference between isolation and connection.</w:t>
      </w:r>
      <w:r/>
    </w:p>
    <w:p>
      <w:pPr>
        <w:pStyle w:val="Heading2"/>
      </w:pPr>
      <w:r>
        <w:t>Health impacts: mental health, chronic illness and delayed care</w:t>
      </w:r>
      <w:r/>
    </w:p>
    <w:p>
      <w:r/>
      <w:r>
        <w:t>Long-term concealment isn’t just emotionally taxing; it can affect physical health too. Men who hide their identity often internalise stress, which worsens anxiety and depression and can complicate chronic conditions. Several reports note that coming out later in life sometimes coincides with a turning point , a decision to prioritise mental health, seek better care, or build a safer social circle.</w:t>
      </w:r>
      <w:r/>
    </w:p>
    <w:p>
      <w:r/>
      <w:r>
        <w:t>Simple, practical steps help: encourage routine medical care, mental-health support that understands LGBTQ+ experiences, and peer groups for older adults. Community centres and online forums offer tailored advice for those navigating both ageing and identity discovery.</w:t>
      </w:r>
      <w:r/>
    </w:p>
    <w:p>
      <w:pPr>
        <w:pStyle w:val="Heading2"/>
      </w:pPr>
      <w:r>
        <w:t>Navigating family conversations: timing, language and boundaries</w:t>
      </w:r>
      <w:r/>
    </w:p>
    <w:p>
      <w:r/>
      <w:r>
        <w:t>People who came out in their 30s, 50s or even 90s often chose their timing carefully. They weighed financial independence, caregiving needs and how receptive relatives might be. Reports suggest being clear about boundaries and expectations reduces hurt on both sides. If you’re the one coming out, think about whether you want to educate your family or simply state your truth and leave the door open.</w:t>
      </w:r>
      <w:r/>
    </w:p>
    <w:p>
      <w:r/>
      <w:r>
        <w:t>For family members, avoid weaponising religion or guilt, and focus on practical concerns: are they safe, housed and healthy? Small, validating phrases , “I love you” or “I’m here” , matter far more than correction or debate.</w:t>
      </w:r>
      <w:r/>
    </w:p>
    <w:p>
      <w:pPr>
        <w:pStyle w:val="Heading2"/>
      </w:pPr>
      <w:r>
        <w:t>How communities and services can do better</w:t>
      </w:r>
      <w:r/>
    </w:p>
    <w:p>
      <w:r/>
      <w:r>
        <w:t>Organisations serving older adults need to recognise late-in-life coming out as common and complex. Community groups, healthcare providers and social services should offer training on inclusive language, targeted mental-health support and safe spaces where older LGBTQ+ people can socialise without feeling othered. Podcasts and memoirs from late bloomers are making those stories more visible, and that visibility helps normalise the process.</w:t>
      </w:r>
      <w:r/>
    </w:p>
    <w:p>
      <w:r/>
      <w:r>
        <w:t>If you run a service, audit your forms and waiting rooms for inclusivity, connect with local LGBTQ+ charities, and promote support groups for older adults. Little changes create a quieter, more dependable welcome.</w:t>
      </w:r>
      <w:r/>
    </w:p>
    <w:p>
      <w:r/>
      <w:r>
        <w:t>It's a small change that can make every conversation safer and more freeing.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https://www.buzzfeed.com/briangalindo/men-who-came-out-later-in-life-share-turning-point</w:t>
        </w:r>
      </w:hyperlink>
      <w:r>
        <w:t xml:space="preserve"> - Please view link - unable to able to access data</w:t>
      </w:r>
      <w:r/>
    </w:p>
    <w:p>
      <w:pPr>
        <w:pStyle w:val="ListNumber"/>
        <w:spacing w:line="240" w:lineRule="auto"/>
        <w:ind w:left="720"/>
      </w:pPr>
      <w:r/>
      <w:hyperlink r:id="rId10">
        <w:r>
          <w:rPr>
            <w:color w:val="0000EE"/>
            <w:u w:val="single"/>
          </w:rPr>
          <w:t>https://www.streetroots.org/news-stories/2016/11/09/late-bloomers-out-closet-later-life/</w:t>
        </w:r>
      </w:hyperlink>
      <w:r>
        <w:t xml:space="preserve"> - Vinnie Kinsella's anthology, 'Fashionably Late: Gay, Bi &amp; Trans Men Who Came Out Later in Life', compiles stories from men of various backgrounds sharing their experiences of coming out in their later years. The collection includes narratives like that of Anil Kamal, a son of Sikh parents concerned about the intersection of his sexuality and family faith, and Joseph Schreiber, who transitioned from female to male in his 30s. These accounts highlight the diverse and often challenging journeys of coming out later in life.</w:t>
      </w:r>
      <w:r/>
    </w:p>
    <w:p>
      <w:pPr>
        <w:pStyle w:val="ListNumber"/>
        <w:spacing w:line="240" w:lineRule="auto"/>
        <w:ind w:left="720"/>
      </w:pPr>
      <w:r/>
      <w:hyperlink r:id="rId13">
        <w:r>
          <w:rPr>
            <w:color w:val="0000EE"/>
            <w:u w:val="single"/>
          </w:rPr>
          <w:t>https://www.lgbtqnation.com/2026/03/this-95-year-old-gay-man-came-out-in-mid-life-had-a-life-saving-realization/</w:t>
        </w:r>
      </w:hyperlink>
      <w:r>
        <w:t xml:space="preserve"> - At 95, Theodore W. Hayes came out as gay after 47 years of concealing his identity. Acknowledging his sexuality since the age of six, Hayes had long feared potential violence due to societal attitudes. His decision to come out later in life was a significant personal revelation, underscoring the enduring journey of self-acceptance and the importance of embracing one's true identity, regardless of age.</w:t>
      </w:r>
      <w:r/>
    </w:p>
    <w:p>
      <w:pPr>
        <w:pStyle w:val="ListNumber"/>
        <w:spacing w:line="240" w:lineRule="auto"/>
        <w:ind w:left="720"/>
      </w:pPr>
      <w:r/>
      <w:hyperlink r:id="rId11">
        <w:r>
          <w:rPr>
            <w:color w:val="0000EE"/>
            <w:u w:val="single"/>
          </w:rPr>
          <w:t>https://abcnews.go.com/US/older-lgbtq-adults-share-stories-coming-after-50/story?id=121773079</w:t>
        </w:r>
      </w:hyperlink>
      <w:r>
        <w:t xml:space="preserve"> - ABC News features stories of older LGBTQ+ adults who came out after the age of 50. The piece highlights individuals like Dennis Meredith, who, at 53, confronted his identity as a Baptist preacher after his son came out. The article emphasizes that coming out later in life is a common experience, with many finding the courage to embrace their true selves in their later years, challenging societal expectations and personal fears.</w:t>
      </w:r>
      <w:r/>
    </w:p>
    <w:p>
      <w:pPr>
        <w:pStyle w:val="ListNumber"/>
        <w:spacing w:line="240" w:lineRule="auto"/>
        <w:ind w:left="720"/>
      </w:pPr>
      <w:r/>
      <w:hyperlink r:id="rId12">
        <w:r>
          <w:rPr>
            <w:color w:val="0000EE"/>
            <w:u w:val="single"/>
          </w:rPr>
          <w:t>https://www.menshealth.com/sex-women/a62556385/coming-out-later-in-life/</w:t>
        </w:r>
      </w:hyperlink>
      <w:r>
        <w:t xml:space="preserve"> - An article in Men's Health explores the experiences of individuals who come out as LGBTQ+ later in life. It discusses societal acceptance, representation, and the challenges faced by those who delay coming out. The piece includes statistics, such as one in ten LGBTQ+ adults coming out later in life, with 29% doing so after the age of 30, highlighting the varied timelines of self-discovery and acceptance.</w:t>
      </w:r>
      <w:r/>
    </w:p>
    <w:p>
      <w:pPr>
        <w:pStyle w:val="ListNumber"/>
        <w:spacing w:line="240" w:lineRule="auto"/>
        <w:ind w:left="720"/>
      </w:pPr>
      <w:r/>
      <w:hyperlink r:id="rId14">
        <w:r>
          <w:rPr>
            <w:color w:val="0000EE"/>
            <w:u w:val="single"/>
          </w:rPr>
          <w:t>https://www.outlatewithdavid.com/</w:t>
        </w:r>
      </w:hyperlink>
      <w:r>
        <w:t xml:space="preserve"> - David Cotton Coaching offers 'Out Late With David', a service focusing on the experiences of individuals coming out later in life. The platform features personal stories, expert advice, and discussions on the complexities of transitioning from the closet to authenticity. It provides resources and support for those navigating the journey of self-acceptance and coming out at any stage in life.</w:t>
      </w:r>
      <w:r/>
    </w:p>
    <w:p>
      <w:pPr>
        <w:pStyle w:val="ListNumber"/>
        <w:spacing w:line="240" w:lineRule="auto"/>
        <w:ind w:left="720"/>
      </w:pPr>
      <w:r/>
      <w:hyperlink r:id="rId15">
        <w:r>
          <w:rPr>
            <w:color w:val="0000EE"/>
            <w:u w:val="single"/>
          </w:rPr>
          <w:t>https://podcasts.apple.com/us/podcast/chaps-out/id1865601834</w:t>
        </w:r>
      </w:hyperlink>
      <w:r>
        <w:t xml:space="preserve"> - The 'Chaps Out' podcast is a UK-based series where men share their stories of coming out later in life. Each episode features personal narratives, discussions on societal expectations, and the challenges and triumphs of embracing one's true identity in later years. The podcast aims to provide support, understanding, and a sense of community for those on similar journeys.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zzfeed.com/briangalindo/men-who-came-out-later-in-life-share-turning-point" TargetMode="External"/><Relationship Id="rId10" Type="http://schemas.openxmlformats.org/officeDocument/2006/relationships/hyperlink" Target="https://www.streetroots.org/news-stories/2016/11/09/late-bloomers-out-closet-later-life/" TargetMode="External"/><Relationship Id="rId11" Type="http://schemas.openxmlformats.org/officeDocument/2006/relationships/hyperlink" Target="https://abcnews.go.com/US/older-lgbtq-adults-share-stories-coming-after-50/story?id=121773079" TargetMode="External"/><Relationship Id="rId12" Type="http://schemas.openxmlformats.org/officeDocument/2006/relationships/hyperlink" Target="https://www.menshealth.com/sex-women/a62556385/coming-out-later-in-life/" TargetMode="External"/><Relationship Id="rId13" Type="http://schemas.openxmlformats.org/officeDocument/2006/relationships/hyperlink" Target="https://www.lgbtqnation.com/2026/03/this-95-year-old-gay-man-came-out-in-mid-life-had-a-life-saving-realization/" TargetMode="External"/><Relationship Id="rId14" Type="http://schemas.openxmlformats.org/officeDocument/2006/relationships/hyperlink" Target="https://www.outlatewithdavid.com/" TargetMode="External"/><Relationship Id="rId15" Type="http://schemas.openxmlformats.org/officeDocument/2006/relationships/hyperlink" Target="https://podcasts.apple.com/us/podcast/chaps-out/id18656018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