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push yet: African MPs rally for tougher anti-LGBT laws after Accra conference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of political momentum are converging , lawmakers from across Africa met in Accra and approved a hardline "charter" aimed at protecting family values, signalling renewed efforts to introduce stricter anti-LGBT laws in multiple capitals, and raising fresh concern among rights and health advocates.</w:t>
      </w:r>
      <w:r/>
    </w:p>
    <w:p>
      <w:r/>
      <w:r>
        <w:t>Essential Takeaways</w:t>
      </w:r>
      <w:r/>
      <w:r/>
    </w:p>
    <w:p>
      <w:pPr>
        <w:pStyle w:val="ListBullet"/>
        <w:spacing w:line="240" w:lineRule="auto"/>
        <w:ind w:left="720"/>
      </w:pPr>
      <w:r/>
      <w:r>
        <w:rPr>
          <w:b/>
        </w:rPr>
        <w:t>Wide attendance:</w:t>
      </w:r>
      <w:r>
        <w:t xml:space="preserve"> Delegates from about 20 countries attended the Accra meeting and most approved a 32-page charter urging national laws to protect "family values." </w:t>
      </w:r>
      <w:r/>
    </w:p>
    <w:p>
      <w:pPr>
        <w:pStyle w:val="ListBullet"/>
        <w:spacing w:line="240" w:lineRule="auto"/>
        <w:ind w:left="720"/>
      </w:pPr>
      <w:r/>
      <w:r>
        <w:rPr>
          <w:b/>
        </w:rPr>
        <w:t>Policy aim:</w:t>
      </w:r>
      <w:r>
        <w:t xml:space="preserve"> The charter calls for withdrawing from treaties and resisting what organisers called foreign "LGBT agenda" influences. </w:t>
      </w:r>
      <w:r/>
    </w:p>
    <w:p>
      <w:pPr>
        <w:pStyle w:val="ListBullet"/>
        <w:spacing w:line="240" w:lineRule="auto"/>
        <w:ind w:left="720"/>
      </w:pPr>
      <w:r/>
      <w:r>
        <w:rPr>
          <w:b/>
        </w:rPr>
        <w:t>Health risk:</w:t>
      </w:r>
      <w:r>
        <w:t xml:space="preserve"> Public-health experts warn such laws can push LGBT people into hiding, making it harder to reach them with HIV prevention and treatment. </w:t>
      </w:r>
      <w:r/>
    </w:p>
    <w:p>
      <w:pPr>
        <w:pStyle w:val="ListBullet"/>
        <w:spacing w:line="240" w:lineRule="auto"/>
        <w:ind w:left="720"/>
      </w:pPr>
      <w:r/>
      <w:r>
        <w:rPr>
          <w:b/>
        </w:rPr>
        <w:t>Momentum source:</w:t>
      </w:r>
      <w:r>
        <w:t xml:space="preserve"> Organisers and some participants explicitly welcomed perceived support from conservative actors abroad, including shifts under the Trump administration. </w:t>
      </w:r>
      <w:r/>
      <w:r/>
    </w:p>
    <w:p>
      <w:pPr>
        <w:pStyle w:val="Heading2"/>
      </w:pPr>
      <w:r>
        <w:t>What happened in Accra , the headline move and the mood</w:t>
      </w:r>
      <w:r/>
    </w:p>
    <w:p>
      <w:r/>
      <w:r>
        <w:t>The conference in Ghana's parliament drew lawmakers and pro-family activists for several days of speeches, presentations and a final declaration that reads like a legislative shopping list. According to reports, 18 of the roughly 20 delegations present approved an "African Charter on Family, Sovereignty and Values", a 32-page document urging national measures to protect cultural values and resist international agreements seen as promoting LGBT rights. The atmosphere was combative and confident, with speakers urging attendees to turn those resolutions into actual bills back home. For many delegates it felt less like a seminar and more like a launchpad for new laws.</w:t>
      </w:r>
      <w:r/>
    </w:p>
    <w:p>
      <w:pPr>
        <w:pStyle w:val="Heading2"/>
      </w:pPr>
      <w:r>
        <w:t>Who backed it and where the ideas come from</w:t>
      </w:r>
      <w:r/>
    </w:p>
    <w:p>
      <w:r/>
      <w:r>
        <w:t>Organisers described the gathering as an inter-parliamentary push across the continent, with outside speakers from Europe and the United States participating in some sessions. Presenters included conservative campaigners and faith-based advocates who framed bans on so-called "conversion therapy" or sex education as foreign impositions. Several delegates thanked shifts in US politics for opening a friendlier diplomatic environment. That cross-border link has prompted critics to warn about foreign influence reshaping domestic lawmaking , a charge organisers reject as defending local culture.</w:t>
      </w:r>
      <w:r/>
    </w:p>
    <w:p>
      <w:pPr>
        <w:pStyle w:val="Heading2"/>
      </w:pPr>
      <w:r>
        <w:t>What the charter actually asks governments to do</w:t>
      </w:r>
      <w:r/>
    </w:p>
    <w:p>
      <w:r/>
      <w:r>
        <w:t>The charter goes beyond rhetoric: it recommends withdrawing from international treaties, restricting sex education to abstinence-based programmes, and drafting national laws to "safeguard African culture." Crucially, it urges measures against what it calls promotion of LGBT identities , language similar to recently passed or proposed laws in countries such as Uganda, Senegal and Ghana. Lawmakers at the conference were urged to translate resolutions into "active bills" and budget lines, a practical nudge that could mean draft legislation arriving in several parliaments soon.</w:t>
      </w:r>
      <w:r/>
    </w:p>
    <w:p>
      <w:pPr>
        <w:pStyle w:val="Heading2"/>
      </w:pPr>
      <w:r>
        <w:t>Why public-health and rights groups are alarmed</w:t>
      </w:r>
      <w:r/>
    </w:p>
    <w:p>
      <w:r/>
      <w:r>
        <w:t>Health experts and civil-society activists stress concrete risks: when same-sex relationships or outreach are criminalised, people at higher risk of HIV and other conditions may avoid clinics and drop out of treatment. Reuters and other outlets have documented reductions in clinic attendance in countries amid legal crackdowns, and local LGBT communities in Ghana say fear and self-censorship are already rising. Rights coalitions have urged leaders to reject punitive laws, warning they undermine public health and expose vulnerable people to harassment.</w:t>
      </w:r>
      <w:r/>
    </w:p>
    <w:p>
      <w:pPr>
        <w:pStyle w:val="Heading2"/>
      </w:pPr>
      <w:r>
        <w:t>How this fits a broader regional trend , and what might happen next</w:t>
      </w:r>
      <w:r/>
    </w:p>
    <w:p>
      <w:r/>
      <w:r>
        <w:t>The Accra meeting reflects a broader shift in parts of Africa toward tougher restrictions on LGBT people, a move that has accelerated in recent years and gained new energy from transnational conservative networks. Some countries have already criminalised not just same-sex acts but "promotion" of LGBT identities; Ghana's bill criminalising promotion is now awaiting the president's sign-off. Expect more legislative activity and public debate in the coming months as delegates return home with draft ideas and renewed political cover.</w:t>
      </w:r>
      <w:r/>
    </w:p>
    <w:p>
      <w:pPr>
        <w:pStyle w:val="Heading2"/>
      </w:pPr>
      <w:r>
        <w:t>What practical steps citizens and lawmakers can take now</w:t>
      </w:r>
      <w:r/>
    </w:p>
    <w:p>
      <w:r/>
      <w:r>
        <w:t>If you live in a country where these proposals are under consideration, stay informed: read proposed bills closely, follow parliamentary committee hearings, and talk to local health and human-rights groups about the potential impacts. Lawmakers should weigh evidence from public-health authorities and civil-society stakeholders before approving laws that can impede access to care. Simple civic actions , petitions, constituency meetings and transparent parliamentary scrutiny , can make a difference.</w:t>
      </w:r>
      <w:r/>
    </w:p>
    <w:p>
      <w:r/>
      <w:r>
        <w:t>It's a small change in rhetoric that could make a big difference in law , and in people's daily lives.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[3]</w:t>
        </w:r>
      </w:hyperlink>
      <w:r>
        <w:t xml:space="preserve">, </w:t>
      </w:r>
      <w:hyperlink r:id="rId11">
        <w:r>
          <w:rPr>
            <w:color w:val="0000EE"/>
            <w:u w:val="single"/>
          </w:rPr>
          <w:t>[4]</w:t>
        </w:r>
      </w:hyperlink>
      <w:r>
        <w:t xml:space="preserve">- Paragraph 2: </w:t>
      </w:r>
      <w:hyperlink r:id="rId9">
        <w:r>
          <w:rPr>
            <w:color w:val="0000EE"/>
            <w:u w:val="single"/>
          </w:rPr>
          <w:t>[1]</w:t>
        </w:r>
      </w:hyperlink>
      <w:r>
        <w:t xml:space="preserve">, </w:t>
      </w:r>
      <w:hyperlink r:id="rId10">
        <w:r>
          <w:rPr>
            <w:color w:val="0000EE"/>
            <w:u w:val="single"/>
          </w:rPr>
          <w:t>[3]</w:t>
        </w:r>
      </w:hyperlink>
      <w:r>
        <w:t xml:space="preserve">- Paragraph 3: </w:t>
      </w:r>
      <w:hyperlink r:id="rId9">
        <w:r>
          <w:rPr>
            <w:color w:val="0000EE"/>
            <w:u w:val="single"/>
          </w:rPr>
          <w:t>[1]</w:t>
        </w:r>
      </w:hyperlink>
      <w:r>
        <w:t xml:space="preserve">, </w:t>
      </w:r>
      <w:hyperlink r:id="rId12">
        <w:r>
          <w:rPr>
            <w:color w:val="0000EE"/>
            <w:u w:val="single"/>
          </w:rPr>
          <w:t>[5]</w:t>
        </w:r>
      </w:hyperlink>
      <w:r>
        <w:t xml:space="preserve">- Paragraph 4: </w:t>
      </w:r>
      <w:hyperlink r:id="rId9">
        <w:r>
          <w:rPr>
            <w:color w:val="0000EE"/>
            <w:u w:val="single"/>
          </w:rPr>
          <w:t>[1]</w:t>
        </w:r>
      </w:hyperlink>
      <w:r>
        <w:t xml:space="preserve">, </w:t>
      </w:r>
      <w:hyperlink r:id="rId13">
        <w:r>
          <w:rPr>
            <w:color w:val="0000EE"/>
            <w:u w:val="single"/>
          </w:rPr>
          <w:t>[6]</w:t>
        </w:r>
      </w:hyperlink>
      <w:r>
        <w:t xml:space="preserve">- Paragraph 5: </w:t>
      </w:r>
      <w:hyperlink r:id="rId9">
        <w:r>
          <w:rPr>
            <w:color w:val="0000EE"/>
            <w:u w:val="single"/>
          </w:rPr>
          <w:t>[1]</w:t>
        </w:r>
      </w:hyperlink>
      <w:r>
        <w:t xml:space="preserve">, </w:t>
      </w:r>
      <w:hyperlink r:id="rId14">
        <w:r>
          <w:rPr>
            <w:color w:val="0000EE"/>
            <w:u w:val="single"/>
          </w:rPr>
          <w:t>[7]</w:t>
        </w:r>
      </w:hyperlink>
      <w:r>
        <w:t xml:space="preserve">- Paragraph 6: </w:t>
      </w:r>
      <w:hyperlink r:id="rId9">
        <w:r>
          <w:rPr>
            <w:color w:val="0000EE"/>
            <w:u w:val="single"/>
          </w:rPr>
          <w:t>[2]</w:t>
        </w:r>
      </w:hyperlink>
      <w:r>
        <w:t xml:space="preserve">, </w:t>
      </w:r>
      <w:hyperlink r:id="rId9">
        <w:r>
          <w:rPr>
            <w:color w:val="0000EE"/>
            <w:u w:val="single"/>
          </w:rPr>
          <w:t>[1]</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https://www.myjoyonline.com/african-lawmakers-back-push-for-tougher-anti-lgbt-laws-after-ghana-conference/</w:t>
        </w:r>
      </w:hyperlink>
      <w:r>
        <w:t xml:space="preserve"> - Please view link - unable to able to access data</w:t>
      </w:r>
      <w:r/>
    </w:p>
    <w:p>
      <w:pPr>
        <w:pStyle w:val="ListNumber"/>
        <w:spacing w:line="240" w:lineRule="auto"/>
        <w:ind w:left="720"/>
      </w:pPr>
      <w:r/>
      <w:hyperlink r:id="rId9">
        <w:r>
          <w:rPr>
            <w:color w:val="0000EE"/>
            <w:u w:val="single"/>
          </w:rPr>
          <w:t>https://www.myjoyonline.com/african-lawmakers-back-push-for-tougher-anti-lgbt-laws-after-ghana-conference/</w:t>
        </w:r>
      </w:hyperlink>
      <w:r>
        <w:t xml:space="preserve"> - Lawmakers from over a dozen African countries have pledged to introduce new bills restricting LGBT rights following a conference in Ghana. The African Inter-Parliamentary Conference on Family Values and Sovereignty, held in Accra from June 3–6, 2026, brought together 'pro-family' activists from across Africa and Europe. This gathering reflects a broader trend towards more restrictive laws targeting LGBT individuals in parts of Africa, influenced by conservative figures in the United States and Europe. The conference concluded with the adoption of the 'African Charter on Family, Sovereignty and Values,' urging governments to withdraw from treaties promoting the 'LGBT agenda' and to enact laws safeguarding African cultural values. Lawmakers from 18 of the 20 represented countries approved the charter.</w:t>
      </w:r>
      <w:r/>
    </w:p>
    <w:p>
      <w:pPr>
        <w:pStyle w:val="ListNumber"/>
        <w:spacing w:line="240" w:lineRule="auto"/>
        <w:ind w:left="720"/>
      </w:pPr>
      <w:r/>
      <w:hyperlink r:id="rId10">
        <w:r>
          <w:rPr>
            <w:color w:val="0000EE"/>
            <w:u w:val="single"/>
          </w:rPr>
          <w:t>https://gna.org.gh/2026/06/african-mps-adopt-accra-declaration-to-protect-family-values-sovereignty/</w:t>
        </w:r>
      </w:hyperlink>
      <w:r>
        <w:t xml:space="preserve"> - At the 4th African Inter-Parliamentary Conference on Family, Sovereignty and Values in Accra, African MPs and civil society groups adopted a communiqué calling for stronger protection of the African family, national sovereignty, and cultural values against external pressures. The conference, held from June 3 to 5, 2026, focused on themes such as African family systems, sovereignty, cultural preservation, and values-based education. Delegates agreed that Africa's sovereignty and cultural identity are 'non-negotiable' and must not be traded for foreign aid or political influence. The conference also emphasized the integration of African languages and indigenous knowledge into educational curricula and digital platforms. (</w:t>
      </w:r>
      <w:hyperlink r:id="rId15">
        <w:r>
          <w:rPr>
            <w:color w:val="0000EE"/>
            <w:u w:val="single"/>
          </w:rPr>
          <w:t>gna.org.gh</w:t>
        </w:r>
      </w:hyperlink>
      <w:r>
        <w:t>)</w:t>
      </w:r>
      <w:r/>
    </w:p>
    <w:p>
      <w:pPr>
        <w:pStyle w:val="ListNumber"/>
        <w:spacing w:line="240" w:lineRule="auto"/>
        <w:ind w:left="720"/>
      </w:pPr>
      <w:r/>
      <w:hyperlink r:id="rId11">
        <w:r>
          <w:rPr>
            <w:color w:val="0000EE"/>
            <w:u w:val="single"/>
          </w:rPr>
          <w:t>https://www.gbcghanaonline.com/news/politics/parliament-to-host-4th-african-inter-parliamentary-conference-on-family-and-sovereignty/2026/3/</w:t>
        </w:r>
      </w:hyperlink>
      <w:r>
        <w:t xml:space="preserve"> - The Parliament of Ghana is set to host the 4th African Inter-Parliamentary Conference on Family and Sovereignty from June 3 to June 6, 2026, at the Accra Ridge Church. The conference aims to bring together lawmakers, policy experts, academics, civil society leaders, and development partners from across Africa and beyond to deliberate on key issues affecting African societies and the role of parliaments in shaping responsive policies. Discussions will focus on African cultural identity, family resilience, food sovereignty, data governance, technological transformation, and youth development in an increasingly digital world. (</w:t>
      </w:r>
      <w:hyperlink r:id="rId16">
        <w:r>
          <w:rPr>
            <w:color w:val="0000EE"/>
            <w:u w:val="single"/>
          </w:rPr>
          <w:t>gbcghanaonline.com</w:t>
        </w:r>
      </w:hyperlink>
      <w:r>
        <w:t>)</w:t>
      </w:r>
      <w:r/>
    </w:p>
    <w:p>
      <w:pPr>
        <w:pStyle w:val="ListNumber"/>
        <w:spacing w:line="240" w:lineRule="auto"/>
        <w:ind w:left="720"/>
      </w:pPr>
      <w:r/>
      <w:hyperlink r:id="rId12">
        <w:r>
          <w:rPr>
            <w:color w:val="0000EE"/>
            <w:u w:val="single"/>
          </w:rPr>
          <w:t>https://rightifyghana.org/2026/05/07/four-points-by-sheraton-hotel-revealed-as-venue-for-4th-african-inter-parliamentary-anti-rights-anti-lgbtq-conference-in-accra-as-registration-opens/</w:t>
        </w:r>
      </w:hyperlink>
      <w:r>
        <w:t xml:space="preserve"> - The Four Points by Sheraton Hotel in Accra has been confirmed as the official venue for the 4th African Inter-Parliamentary Anti-LGBTQ Conference on Family, Sovereignty and Values, scheduled for June 3–6, 2026. Registration and hotel bookings have officially opened for the continental gathering, which is increasingly viewed by observers as part of a coordinated anti-rights movement across Africa. The conference is expected to bring together lawmakers, policy experts, academics, civil society leaders, and development partners from across Africa and beyond to deliberate on key issues affecting African societies and the role of parliaments in shaping responsive policies. (</w:t>
      </w:r>
      <w:hyperlink r:id="rId17">
        <w:r>
          <w:rPr>
            <w:color w:val="0000EE"/>
            <w:u w:val="single"/>
          </w:rPr>
          <w:t>rightifyghana.org</w:t>
        </w:r>
      </w:hyperlink>
      <w:r>
        <w:t>)</w:t>
      </w:r>
      <w:r/>
    </w:p>
    <w:p>
      <w:pPr>
        <w:pStyle w:val="ListNumber"/>
        <w:spacing w:line="240" w:lineRule="auto"/>
        <w:ind w:left="720"/>
      </w:pPr>
      <w:r/>
      <w:hyperlink r:id="rId13">
        <w:r>
          <w:rPr>
            <w:color w:val="0000EE"/>
            <w:u w:val="single"/>
          </w:rPr>
          <w:t>https://www.gbcghanaonline.com/general/bagbin-urges-africa-to-protect-cultural-values-and-sovereignty/2026/</w:t>
        </w:r>
      </w:hyperlink>
      <w:r>
        <w:t xml:space="preserve"> - Speaker of Parliament, Alban Bagbin, has called on African leaders and policymakers to resist external pressures that seek to impose foreign cultural and legal norms on the continent. He emphasized the need to protect Africa's cultural identity, family values, and sovereignty. Speaking at the opening ceremony of the 4th African Inter-Parliamentary Conference on Family, Sovereignty and Values in Accra on June 3, 2026, Mr. Bagbin cautioned against attempts to make development cooperation and international partnerships conditional upon the adoption of social and legal frameworks that are inconsistent with African traditions and values. (</w:t>
      </w:r>
      <w:hyperlink r:id="rId18">
        <w:r>
          <w:rPr>
            <w:color w:val="0000EE"/>
            <w:u w:val="single"/>
          </w:rPr>
          <w:t>gbcghanaonline.com</w:t>
        </w:r>
      </w:hyperlink>
      <w:r>
        <w:t>)</w:t>
      </w:r>
      <w:r/>
    </w:p>
    <w:p>
      <w:pPr>
        <w:pStyle w:val="ListNumber"/>
        <w:spacing w:line="240" w:lineRule="auto"/>
        <w:ind w:left="720"/>
      </w:pPr>
      <w:r/>
      <w:hyperlink r:id="rId14">
        <w:r>
          <w:rPr>
            <w:color w:val="0000EE"/>
            <w:u w:val="single"/>
          </w:rPr>
          <w:t>https://rightifyghana.org/2026/05/05/accra-anti-lgbtq-conference-rescheduled-to-june-as-uganda-ghana-coordination-deepens-and-continental-charter-push-intensifies/</w:t>
        </w:r>
      </w:hyperlink>
      <w:r>
        <w:t xml:space="preserve"> - The 4th African Inter-Parliamentary Anti-LGBTQ Conference on Family, Sovereignty and Values has been rescheduled to June 3–6, 2026, in Accra. The event is hosted on a subdomain of the official Parliament of Ghana website, signaling direct institutional anchoring of the conference within Ghana’s parliamentary infrastructure. The conference is expected to bring together lawmakers, policy experts, academics, civil society leaders, and development partners from across Africa and beyond to deliberate on key issues affecting African societies and the role of parliaments in shaping responsive policies. (</w:t>
      </w:r>
      <w:hyperlink r:id="rId19">
        <w:r>
          <w:rPr>
            <w:color w:val="0000EE"/>
            <w:u w:val="single"/>
          </w:rPr>
          <w:t>rightifyghana.org</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yjoyonline.com/african-lawmakers-back-push-for-tougher-anti-lgbt-laws-after-ghana-conference/" TargetMode="External"/><Relationship Id="rId10" Type="http://schemas.openxmlformats.org/officeDocument/2006/relationships/hyperlink" Target="https://gna.org.gh/2026/06/african-mps-adopt-accra-declaration-to-protect-family-values-sovereignty/" TargetMode="External"/><Relationship Id="rId11" Type="http://schemas.openxmlformats.org/officeDocument/2006/relationships/hyperlink" Target="https://www.gbcghanaonline.com/news/politics/parliament-to-host-4th-african-inter-parliamentary-conference-on-family-and-sovereignty/2026/3/" TargetMode="External"/><Relationship Id="rId12" Type="http://schemas.openxmlformats.org/officeDocument/2006/relationships/hyperlink" Target="https://rightifyghana.org/2026/05/07/four-points-by-sheraton-hotel-revealed-as-venue-for-4th-african-inter-parliamentary-anti-rights-anti-lgbtq-conference-in-accra-as-registration-opens/" TargetMode="External"/><Relationship Id="rId13" Type="http://schemas.openxmlformats.org/officeDocument/2006/relationships/hyperlink" Target="https://www.gbcghanaonline.com/general/bagbin-urges-africa-to-protect-cultural-values-and-sovereignty/2026/" TargetMode="External"/><Relationship Id="rId14" Type="http://schemas.openxmlformats.org/officeDocument/2006/relationships/hyperlink" Target="https://rightifyghana.org/2026/05/05/accra-anti-lgbtq-conference-rescheduled-to-june-as-uganda-ghana-coordination-deepens-and-continental-charter-push-intensifies/" TargetMode="External"/><Relationship Id="rId15" Type="http://schemas.openxmlformats.org/officeDocument/2006/relationships/hyperlink" Target="https://gna.org.gh/2026/06/african-mps-adopt-accra-declaration-to-protect-family-values-sovereignty/?utm_source=openai" TargetMode="External"/><Relationship Id="rId16" Type="http://schemas.openxmlformats.org/officeDocument/2006/relationships/hyperlink" Target="https://www.gbcghanaonline.com/news/politics/parliament-to-host-4th-african-inter-parliamentary-conference-on-family-and-sovereignty/2026/3/?utm_source=openai" TargetMode="External"/><Relationship Id="rId17" Type="http://schemas.openxmlformats.org/officeDocument/2006/relationships/hyperlink" Target="https://rightifyghana.org/2026/05/07/four-points-by-sheraton-hotel-revealed-as-venue-for-4th-african-inter-parliamentary-anti-rights-anti-lgbtq-conference-in-accra-as-registration-opens/?utm_source=openai" TargetMode="External"/><Relationship Id="rId18" Type="http://schemas.openxmlformats.org/officeDocument/2006/relationships/hyperlink" Target="https://www.gbcghanaonline.com/general/bagbin-urges-africa-to-protect-cultural-values-and-sovereignty/2026/?utm_source=openai" TargetMode="External"/><Relationship Id="rId19" Type="http://schemas.openxmlformats.org/officeDocument/2006/relationships/hyperlink" Target="https://rightifyghana.org/2026/05/05/accra-anti-lgbtq-conference-rescheduled-to-june-as-uganda-ghana-coordination-deepens-and-continental-charter-push-intensifies/?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