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Talks in QC: Why the City’s New Forum Matters for Queer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activists are tuning in as Quezon City launches QC Pride Talks , a Ted-style forum led by Mayor Joy Belmonte that puts queer rights centre-stage, gathers lawmakers and advocates, and aims to turn conversation into concrete local policy and everyday change.</w:t>
      </w:r>
      <w:r/>
    </w:p>
    <w:p>
      <w:r/>
      <w:r>
        <w:t>Essential Takeaways</w:t>
      </w:r>
      <w:r/>
      <w:r/>
    </w:p>
    <w:p>
      <w:pPr>
        <w:pStyle w:val="ListBullet"/>
        <w:spacing w:line="240" w:lineRule="auto"/>
        <w:ind w:left="720"/>
      </w:pPr>
      <w:r/>
      <w:r>
        <w:rPr>
          <w:b/>
        </w:rPr>
        <w:t>Landmark launch:</w:t>
      </w:r>
      <w:r>
        <w:t xml:space="preserve"> Quezon City held its first-ever QC Pride Talks to spotlight LGBTQIA+ rights and public policy in a forum format.</w:t>
      </w:r>
      <w:r/>
    </w:p>
    <w:p>
      <w:pPr>
        <w:pStyle w:val="ListBullet"/>
        <w:spacing w:line="240" w:lineRule="auto"/>
        <w:ind w:left="720"/>
      </w:pPr>
      <w:r/>
      <w:r>
        <w:rPr>
          <w:b/>
        </w:rPr>
        <w:t>Notable speakers:</w:t>
      </w:r>
      <w:r>
        <w:t xml:space="preserve"> Panels featured Mayor Joy Belmonte, former Representative Geraldine Roman and Akbayan Representative Percival Cedana, among activists and community leaders.</w:t>
      </w:r>
      <w:r/>
    </w:p>
    <w:p>
      <w:pPr>
        <w:pStyle w:val="ListBullet"/>
        <w:spacing w:line="240" w:lineRule="auto"/>
        <w:ind w:left="720"/>
      </w:pPr>
      <w:r/>
      <w:r>
        <w:rPr>
          <w:b/>
        </w:rPr>
        <w:t>Open conversation:</w:t>
      </w:r>
      <w:r>
        <w:t xml:space="preserve"> The event emphasised frank, action-oriented discussion , described as “no holds barred” by the mayor.</w:t>
      </w:r>
      <w:r/>
    </w:p>
    <w:p>
      <w:pPr>
        <w:pStyle w:val="ListBullet"/>
        <w:spacing w:line="240" w:lineRule="auto"/>
        <w:ind w:left="720"/>
      </w:pPr>
      <w:r/>
      <w:r>
        <w:rPr>
          <w:b/>
        </w:rPr>
        <w:t>Local focus:</w:t>
      </w:r>
      <w:r>
        <w:t xml:space="preserve"> Sessions connected national advocacy to city programmes, including initiatives on recognition, education and graduation rights.</w:t>
      </w:r>
      <w:r/>
    </w:p>
    <w:p>
      <w:pPr>
        <w:pStyle w:val="ListBullet"/>
        <w:spacing w:line="240" w:lineRule="auto"/>
        <w:ind w:left="720"/>
      </w:pPr>
      <w:r/>
      <w:r>
        <w:rPr>
          <w:b/>
        </w:rPr>
        <w:t>Community tone:</w:t>
      </w:r>
      <w:r>
        <w:t xml:space="preserve"> The talks blended policy detail with personal testimony, making rights feel immediate and practical.</w:t>
      </w:r>
      <w:r/>
      <w:r/>
    </w:p>
    <w:p>
      <w:pPr>
        <w:pStyle w:val="Heading2"/>
      </w:pPr>
      <w:r>
        <w:t>A bold civic stage for queer stories and policy</w:t>
      </w:r>
      <w:r/>
    </w:p>
    <w:p>
      <w:r/>
      <w:r>
        <w:t>Quezon City framed the Pride Talks as more than a feel-good panel; it was a civic opening where people spoke plainly about discrimination, recognition and the everyday barriers queer residents face. The room carried a mix of urgency and warmth, with speakers sharing policy ideas alongside personal experiences that made the issues feel human and immediate. According to the city’s announcements, organisers intentionally modelled the format on TED-style talks to keep things punchy and audience-friendly.</w:t>
      </w:r>
      <w:r/>
    </w:p>
    <w:p>
      <w:r/>
      <w:r>
        <w:t>The launch reflects a civic leadership choice to normalise public conversations about sexual orientation and gender identity. For residents who’ve long felt sidelined, the event signalled recognition; for policymakers, it was a forum to translate rhetoric into concrete programmes. If you live in Quezon City, it's the kind of local initiative that can change how services, schools and workplaces respond to queer people.</w:t>
      </w:r>
      <w:r/>
    </w:p>
    <w:p>
      <w:pPr>
        <w:pStyle w:val="Heading2"/>
      </w:pPr>
      <w:r>
        <w:t>Who spoke and why their presence mattered</w:t>
      </w:r>
      <w:r/>
    </w:p>
    <w:p>
      <w:r/>
      <w:r>
        <w:t>Speakers included Mayor Joy Belmonte, former Congressman Geraldine Roman and Akbayan’s Percival Cedana, among others from the LGBTQIA+ advocacy scene. Their presence gave the event both political weight and a cross-section of perspectives: elected officials outlining possible policy moves, and advocates pushing for accountability and enforcement. Geraldine Roman’s participation in particular underlined visibility , she brings lived experience as a trans woman who’s worked in national politics.</w:t>
      </w:r>
      <w:r/>
    </w:p>
    <w:p>
      <w:r/>
      <w:r>
        <w:t>Events like this serve a dual purpose: they inform the public and they map the terrain for future advocacy. When policymakers hear testimony in a public forum, proposals are easier to shape into ordinances and programmes. For attendees, the combination of personal testimony and policy talk makes possible next steps feel tangible.</w:t>
      </w:r>
      <w:r/>
    </w:p>
    <w:p>
      <w:pPr>
        <w:pStyle w:val="Heading2"/>
      </w:pPr>
      <w:r>
        <w:t>From conversation to municipal action: what to watch next</w:t>
      </w:r>
      <w:r/>
    </w:p>
    <w:p>
      <w:r/>
      <w:r>
        <w:t>Quezon City has already rolled out LGBTQIA+-focused programmes in other areas, so the Pride Talks look set to plug into existing city work on recognition and rights. Expect follow-ups that could include local ordinances, administrative guidance for city services, and education initiatives aimed at schools and workplaces. The format was designed to encourage concrete commitments rather than vague promises.</w:t>
      </w:r>
      <w:r/>
    </w:p>
    <w:p>
      <w:r/>
      <w:r>
        <w:t>If you want to follow progress, look for city statements and programme pages that track policy proposals emerging from the talks. Local campaigns often move fastest when residents keep up pressure and suggest practical fixes , for instance, simple administrative forms or anti-discrimination training that a city office can implement without a long legislative process.</w:t>
      </w:r>
      <w:r/>
    </w:p>
    <w:p>
      <w:pPr>
        <w:pStyle w:val="Heading2"/>
      </w:pPr>
      <w:r>
        <w:t>Why community visibility still matters on the ground</w:t>
      </w:r>
      <w:r/>
    </w:p>
    <w:p>
      <w:r/>
      <w:r>
        <w:t>Public forums do more than announce policy intentions; they change the social weather. For queer youth, parents and allies, seeing officials and community leaders speak openly builds a sense of permission to be visible. The Pride Talks blended testimony and technical detail in a way that makes advocacy accessible: you could hear a legal question followed by a personal story, which is exactly how change gets grounded in lived reality.</w:t>
      </w:r>
      <w:r/>
    </w:p>
    <w:p>
      <w:r/>
      <w:r>
        <w:t>That said, community organisers will be watching for follow-through. Visibility is only part of the equation , it’s enforcement, accessible services and safe schooling that make rights real. The city’s previous programmes on graduation rights and recognition create useful precedents, but activists are clear: talk must lead to tangible protections and resources.</w:t>
      </w:r>
      <w:r/>
    </w:p>
    <w:p>
      <w:pPr>
        <w:pStyle w:val="Heading2"/>
      </w:pPr>
      <w:r>
        <w:t>How residents can get involved and keep momentum</w:t>
      </w:r>
      <w:r/>
    </w:p>
    <w:p>
      <w:r/>
      <w:r>
        <w:t>Attend public sessions, follow the city’s web updates and share concrete policy ideas with council members. If you’re part of a school, workplace or barangay, start conversations about inclusive rules and simple changes , like gender-neutral facilities, anti-bullying protocols and administrative respect for chosen names. Small, practical steps add up faster than waiting for national legislation.</w:t>
      </w:r>
      <w:r/>
    </w:p>
    <w:p>
      <w:r/>
      <w:r>
        <w:t>If you want to help practically, sign up for community consultations, volunteer with local groups or simply amplify stories from the Pride Talks on social media. Civic attention shifts policy, and sustained community pressure is what turns speeches into services.</w:t>
      </w:r>
      <w:r/>
    </w:p>
    <w:p>
      <w:r/>
      <w:r>
        <w:t>It's a small civic shift with potentially big outcomes , keep watching, get involved, and push for practical changes that make rights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[4]</w:t>
        </w:r>
      </w:hyperlink>
      <w:r>
        <w:t xml:space="preserve">, </w:t>
      </w:r>
      <w:hyperlink r:id="rId12">
        <w:r>
          <w:rPr>
            <w:color w:val="0000EE"/>
            <w:u w:val="single"/>
          </w:rPr>
          <w:t>[6]</w:t>
        </w:r>
      </w:hyperlink>
      <w:r>
        <w:t xml:space="preserve">- Paragraph 6: </w:t>
      </w:r>
      <w:hyperlink r:id="rId11">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https://tribune.net.ph/2026/06/22/qc-launches-first-pride-talks</w:t>
        </w:r>
      </w:hyperlink>
      <w:r>
        <w:t xml:space="preserve"> - Please view link - unable to able to access data</w:t>
      </w:r>
      <w:r/>
    </w:p>
    <w:p>
      <w:pPr>
        <w:pStyle w:val="ListNumber"/>
        <w:spacing w:line="240" w:lineRule="auto"/>
        <w:ind w:left="720"/>
      </w:pPr>
      <w:r/>
      <w:hyperlink r:id="rId10">
        <w:r>
          <w:rPr>
            <w:color w:val="0000EE"/>
            <w:u w:val="single"/>
          </w:rPr>
          <w:t>https://quezoncity.gov.ph/quezon-city-launches-landmark-initiative-to-acknowledge-rights-for-lgbtqia-couples/</w:t>
        </w:r>
      </w:hyperlink>
      <w:r>
        <w:t xml:space="preserve"> - In June 2026, Quezon City introduced the Right to Care Card, enabling LGBTQIA+ couples to make medical decisions for their partners. Mayor Joy Belmonte highlighted the initiative's importance, noting previous instances where LGBTQIA+ individuals were denied decision-making rights during critical moments. The program aims to ensure that all residents, regardless of sexual orientation, can be present with their partners during pivotal times, reinforcing the city's commitment to inclusivity and equal rights for the LGBTQIA+ community.</w:t>
      </w:r>
      <w:r/>
    </w:p>
    <w:p>
      <w:pPr>
        <w:pStyle w:val="ListNumber"/>
        <w:spacing w:line="240" w:lineRule="auto"/>
        <w:ind w:left="720"/>
      </w:pPr>
      <w:r/>
      <w:hyperlink r:id="rId13">
        <w:r>
          <w:rPr>
            <w:color w:val="0000EE"/>
            <w:u w:val="single"/>
          </w:rPr>
          <w:t>https://en.wikipedia.org/wiki/Joy_Belmonte</w:t>
        </w:r>
      </w:hyperlink>
      <w:r>
        <w:t xml:space="preserve"> - Joy Belmonte, born Maria Josefina Tanya Go Belmonte on March 15, 1970, is a Filipino politician serving as the 12th Mayor of Quezon City since 2019. Prior to this, she was the city's Vice Mayor from 2010 to 2019. A member of the local Serbisyo sa Bayan Party, Belmonte has been recognized for her advocacy in gender equality and LGBTQIA+ rights, implementing various initiatives to promote inclusivity and protect the rights of marginalized communities in Quezon City.</w:t>
      </w:r>
      <w:r/>
    </w:p>
    <w:p>
      <w:pPr>
        <w:pStyle w:val="ListNumber"/>
        <w:spacing w:line="240" w:lineRule="auto"/>
        <w:ind w:left="720"/>
      </w:pPr>
      <w:r/>
      <w:hyperlink r:id="rId15">
        <w:r>
          <w:rPr>
            <w:color w:val="0000EE"/>
            <w:u w:val="single"/>
          </w:rPr>
          <w:t>https://journals.sagepub.com/doi/10.1177/00113921241310608</w:t>
        </w:r>
      </w:hyperlink>
      <w:r>
        <w:t xml:space="preserve"> - This 2025 study examines Mayor Joy Belmonte's efforts in promoting LGBTQIA+ rights in Quezon City. It highlights initiatives such as the Quezon City Protection Center, HIV/AIDS awareness programs, and the Safe Spaces Ordinance. The research underscores Belmonte's commitment to gender equality and the protection of LGBTQIA+ individuals, noting her recognition with awards like the Asia Corporate Excellence and Sustainability Awards for LGBTQIA+ Inclusion and the LGBTIQ+ Pioneer Award from the Society of Transsexual Women of the Philippines.</w:t>
      </w:r>
      <w:r/>
    </w:p>
    <w:p>
      <w:pPr>
        <w:pStyle w:val="ListNumber"/>
        <w:spacing w:line="240" w:lineRule="auto"/>
        <w:ind w:left="720"/>
      </w:pPr>
      <w:r/>
      <w:hyperlink r:id="rId11">
        <w:r>
          <w:rPr>
            <w:color w:val="0000EE"/>
            <w:u w:val="single"/>
          </w:rPr>
          <w:t>https://quezoncity.gov.ph/?p=48033</w:t>
        </w:r>
      </w:hyperlink>
      <w:r>
        <w:t xml:space="preserve"> - In October 2022, Mayor Joy Belmonte was honoured as a BAHAGHARI Champion by the Philippine Financial and Inter-Industry Pride (PFIP) for her leadership in promoting gender equality and protecting LGBTQIA+ rights in Quezon City. The PFIP acknowledged her efforts, including the Quezon City Gender Fair Ordinance and the Safe Spaces Program, which aim to prevent and address sexual harassment and other forms of gender-based violence, reinforcing the city's commitment to inclusivity and equal rights for the LGBTQIA+ community.</w:t>
      </w:r>
      <w:r/>
    </w:p>
    <w:p>
      <w:pPr>
        <w:pStyle w:val="ListNumber"/>
        <w:spacing w:line="240" w:lineRule="auto"/>
        <w:ind w:left="720"/>
      </w:pPr>
      <w:r/>
      <w:hyperlink r:id="rId12">
        <w:r>
          <w:rPr>
            <w:color w:val="0000EE"/>
            <w:u w:val="single"/>
          </w:rPr>
          <w:t>https://quezoncity.gov.ph/394-rainbow-graduates-take-centerstage-in-qcs-graduation-rights/</w:t>
        </w:r>
      </w:hyperlink>
      <w:r>
        <w:t xml:space="preserve"> - In June 2024, Quezon City held its inaugural 'Graduation Rights' ceremony, allowing 394 LGBTQIA+ individuals to participate in graduation rites as their authentic selves. Spearheaded by Mayor Joy Belmonte, the event aimed to address past instances where LGBTQIA+ individuals were excluded from such ceremonies due to their gender identity or expression. The initiative underscores the city's commitment to inclusivity and equal rights for the LGBTQIA+ community, ensuring that all residents can celebrate significant milestones without discrimination.</w:t>
      </w:r>
      <w:r/>
    </w:p>
    <w:p>
      <w:pPr>
        <w:pStyle w:val="ListNumber"/>
        <w:spacing w:line="240" w:lineRule="auto"/>
        <w:ind w:left="720"/>
      </w:pPr>
      <w:r/>
      <w:hyperlink r:id="rId14">
        <w:r>
          <w:rPr>
            <w:color w:val="0000EE"/>
            <w:u w:val="single"/>
          </w:rPr>
          <w:t>https://www.pna.gov.ph/articles/1065868</w:t>
        </w:r>
      </w:hyperlink>
      <w:r>
        <w:t xml:space="preserve"> - In March 2019, Quezon City Vice Mayor Joy Belmonte assured the LGBTQIA+ community of their rights and safety within the city. She highlighted the Quezon City Gender-Fair Ordinance, passed in 2014, which prohibits discrimination based on sexual orientation, gender identity, and expression. The ordinance mandates penalties for those found guilty of discrimination, emphasizing the city's commitment to protecting the rights of LGBTQIA+ individuals and fostering an inclusive environment for all residents.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net.ph/2026/06/22/qc-launches-first-pride-talks" TargetMode="External"/><Relationship Id="rId10" Type="http://schemas.openxmlformats.org/officeDocument/2006/relationships/hyperlink" Target="https://quezoncity.gov.ph/quezon-city-launches-landmark-initiative-to-acknowledge-rights-for-lgbtqia-couples/" TargetMode="External"/><Relationship Id="rId11" Type="http://schemas.openxmlformats.org/officeDocument/2006/relationships/hyperlink" Target="https://quezoncity.gov.ph/?p=48033" TargetMode="External"/><Relationship Id="rId12" Type="http://schemas.openxmlformats.org/officeDocument/2006/relationships/hyperlink" Target="https://quezoncity.gov.ph/394-rainbow-graduates-take-centerstage-in-qcs-graduation-rights/" TargetMode="External"/><Relationship Id="rId13" Type="http://schemas.openxmlformats.org/officeDocument/2006/relationships/hyperlink" Target="https://en.wikipedia.org/wiki/Joy_Belmonte" TargetMode="External"/><Relationship Id="rId14" Type="http://schemas.openxmlformats.org/officeDocument/2006/relationships/hyperlink" Target="https://www.pna.gov.ph/articles/1065868" TargetMode="External"/><Relationship Id="rId15" Type="http://schemas.openxmlformats.org/officeDocument/2006/relationships/hyperlink" Target="https://journals.sagepub.com/doi/10.1177/001139212413106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