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Speech Moments: Why Hakeem Jeffries’ ‘Always and Forever’ Matters for LGBTQ+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Shouting loud and clear from a packed Washington ballroom, House Democratic Leader Hakeem Jeffries promised steadfast backing for LGBTQ+ people , and specifically transgender Americans , at Equality PAC’s National Pride Gala, a timely reminder of politics, solidarity and strategy as rights face fresh attacks.</w:t>
      </w:r>
      <w:r/>
    </w:p>
    <w:p>
      <w:r/>
      <w:r>
        <w:t>Essential Takeaways</w:t>
      </w:r>
      <w:r/>
      <w:r/>
    </w:p>
    <w:p>
      <w:pPr>
        <w:pStyle w:val="ListBullet"/>
        <w:spacing w:line="240" w:lineRule="auto"/>
        <w:ind w:left="720"/>
      </w:pPr>
      <w:r/>
      <w:r>
        <w:rPr>
          <w:b/>
        </w:rPr>
        <w:t>Strong pledge:</w:t>
      </w:r>
      <w:r>
        <w:t xml:space="preserve"> Hakeem Jeffries vowed that "House Democrats will always stand proudly with the LGBTQ+ community," explicitly naming transgender Americans as part of that promise.</w:t>
      </w:r>
      <w:r/>
    </w:p>
    <w:p>
      <w:pPr>
        <w:pStyle w:val="ListBullet"/>
        <w:spacing w:line="240" w:lineRule="auto"/>
        <w:ind w:left="720"/>
      </w:pPr>
      <w:r/>
      <w:r>
        <w:rPr>
          <w:b/>
        </w:rPr>
        <w:t>High-profile gathering:</w:t>
      </w:r>
      <w:r>
        <w:t xml:space="preserve"> The Equality PAC National Pride Gala drew lawmakers, activists and celebrities, creating a lively mix of policy talk and celebration.</w:t>
      </w:r>
      <w:r/>
    </w:p>
    <w:p>
      <w:pPr>
        <w:pStyle w:val="ListBullet"/>
        <w:spacing w:line="240" w:lineRule="auto"/>
        <w:ind w:left="720"/>
      </w:pPr>
      <w:r/>
      <w:r>
        <w:rPr>
          <w:b/>
        </w:rPr>
        <w:t>Organisational muscle:</w:t>
      </w:r>
      <w:r>
        <w:t xml:space="preserve"> Equality PAC and allied groups used the event to marshal donors and volunteers as legal and legislative fights continue.</w:t>
      </w:r>
      <w:r/>
    </w:p>
    <w:p>
      <w:pPr>
        <w:pStyle w:val="ListBullet"/>
        <w:spacing w:line="240" w:lineRule="auto"/>
        <w:ind w:left="720"/>
      </w:pPr>
      <w:r/>
      <w:r>
        <w:rPr>
          <w:b/>
        </w:rPr>
        <w:t>Unity message:</w:t>
      </w:r>
      <w:r>
        <w:t xml:space="preserve"> Speakers including Dr Rachel Levine and Representative Sarah McBride urged persistence, noting that recent anti-LGBTQ advertising has yet to translate into major federal lawmaking.</w:t>
      </w:r>
      <w:r/>
    </w:p>
    <w:p>
      <w:pPr>
        <w:pStyle w:val="ListBullet"/>
        <w:spacing w:line="240" w:lineRule="auto"/>
        <w:ind w:left="720"/>
      </w:pPr>
      <w:r/>
      <w:r>
        <w:rPr>
          <w:b/>
        </w:rPr>
        <w:t>Civic context:</w:t>
      </w:r>
      <w:r>
        <w:t xml:space="preserve"> The gala fits a broader trend of political fundraisers doubling as advocacy hubs during Pride season.</w:t>
      </w:r>
      <w:r/>
      <w:r/>
    </w:p>
    <w:p>
      <w:pPr>
        <w:pStyle w:val="Heading2"/>
      </w:pPr>
      <w:r>
        <w:t>A rousing pledge with a human tone</w:t>
      </w:r>
      <w:r/>
    </w:p>
    <w:p>
      <w:r/>
      <w:r>
        <w:t>Jeffries’ line about standing “always and forever” landed like a deliberate, plainspoken promise. The phrase felt designed to reassure people who’ve grown used to shifting political winds, and it carried a gentle, moral cadence rather than partisan saber-rattling. According to reports, the speech emphasised that America falls short while any LGBTQ+ individual , and especially transgender people , faces discrimination.</w:t>
      </w:r>
      <w:r/>
    </w:p>
    <w:p>
      <w:r/>
      <w:r>
        <w:t>Organisers and attendees reacted warmly; the tone of the night mixed celebration with seriousness, which is exactly what many activists say they want from political allies. If you came expecting fireworks and policy detail, you got both: pageant-style glamour from the gala and a clear political line aimed at upcoming fights.</w:t>
      </w:r>
      <w:r/>
    </w:p>
    <w:p>
      <w:pPr>
        <w:pStyle w:val="Heading2"/>
      </w:pPr>
      <w:r>
        <w:t>Why the gala matters beyond the speeches</w:t>
      </w:r>
      <w:r/>
    </w:p>
    <w:p>
      <w:r/>
      <w:r>
        <w:t>This isn’t just a PR photo-op. Equality PAC’s National Pride Gala serves as a practical organising moment where fundraising meets messaging. The event brings legislators, donors and community leaders into the same room and converts applause into political currency. That matters now, because groups are preparing for legal and legislative skirmishes across states and on the federal level.</w:t>
      </w:r>
      <w:r/>
    </w:p>
    <w:p>
      <w:r/>
      <w:r>
        <w:t>Events like this help set priorities for the year ahead. They shape which candidates get support, which local battles receive national attention, and how the movement frames its response to anti-LGBTQ campaigns. For supporters wondering whether to give time or money, a gala like this signals where their contributions might be used.</w:t>
      </w:r>
      <w:r/>
    </w:p>
    <w:p>
      <w:pPr>
        <w:pStyle w:val="Heading2"/>
      </w:pPr>
      <w:r>
        <w:t>Voices on stage: solidarity with a strategy</w:t>
      </w:r>
      <w:r/>
    </w:p>
    <w:p>
      <w:r/>
      <w:r>
        <w:t>Speakers reinforced the political angle. Dr Rachel Levine urged unity and resilience, offering a calming, forward-looking message about tides turning, while Representative Sarah McBride highlighted that despite heavy spending on anti-trans advertising, major federal measures haven’t passed. Those remarks underline a strategy: political pressure, paired with broad public engagement, can blunt legislative momentum against the community.</w:t>
      </w:r>
      <w:r/>
    </w:p>
    <w:p>
      <w:r/>
      <w:r>
        <w:t>That combination of moral suasion and pragmatic organising shows how advocacy today blends emotion and tactics. For anyone engaged in activism, that’s a useful reminder: rallies and speeches mobilise hearts, but fundraisers and PACs help win the fights.</w:t>
      </w:r>
      <w:r/>
    </w:p>
    <w:p>
      <w:pPr>
        <w:pStyle w:val="Heading2"/>
      </w:pPr>
      <w:r>
        <w:t>What supporters and voters should watch next</w:t>
      </w:r>
      <w:r/>
    </w:p>
    <w:p>
      <w:r/>
      <w:r>
        <w:t>If you care about the outcomes Jeffries and others promised to protect, keep an eye on a few things. First, watch which candidates and local fights Equality PAC prioritises after the gala. Second, check how congressional messaging evolves on transgender rights , language matters, and explicit inclusion signals commitment. Third, note fundraising patterns; a big haul at a Pride event usually translates into targeted spending.</w:t>
      </w:r>
      <w:r/>
    </w:p>
    <w:p>
      <w:r/>
      <w:r>
        <w:t>Practically, if you’re weighing involvement: volunteer locally, follow your members of Congress, and look for ways to support groups doing both legal work and voter mobilisation. Small actions now can change the balance later.</w:t>
      </w:r>
      <w:r/>
    </w:p>
    <w:p>
      <w:pPr>
        <w:pStyle w:val="Heading2"/>
      </w:pPr>
      <w:r>
        <w:t>A long game, and a human one</w:t>
      </w:r>
      <w:r/>
    </w:p>
    <w:p>
      <w:r/>
      <w:r>
        <w:t>There’s a comforting human detail in nights like these: community, glamour, and a clear political plan all co-exist. Jeffries’ promise may sound grand, but for many people in the room it was a personal reassurance , a reminder that their lives and rights are being spoken for in Washington. Momentum in advocacy isn’t built overnight, but events like the Equality PAC gala are where the long game is negotiated.</w:t>
      </w:r>
      <w:r/>
    </w:p>
    <w:p>
      <w:r/>
      <w:r>
        <w:t>It’s a small but significant nudge toward solidarity that could matter when it’s time to vote, litigate, or lobby.</w:t>
      </w:r>
      <w:r/>
    </w:p>
    <w:p>
      <w:r/>
      <w:r>
        <w:t>It's a public vow , and a call to keep showing up.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3">
        <w:r>
          <w:rPr>
            <w:color w:val="0000EE"/>
            <w:u w:val="single"/>
          </w:rPr>
          <w:t>[6]</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https://hotspotsmagazine.com/2026/06/22/house-democratic-leader-hakeem-jeffries-promises-to-stand-with-lgbtq-always-and-forever/?utm_source=rss&amp;utm_medium=rss&amp;utm_campaign=house-democratic-leader-hakeem-jeffries-promises-to-stand-with-lgbtq-always-and-forever</w:t>
        </w:r>
      </w:hyperlink>
      <w:r>
        <w:t xml:space="preserve"> - Please view link - unable to able to access data</w:t>
      </w:r>
      <w:r/>
    </w:p>
    <w:p>
      <w:pPr>
        <w:pStyle w:val="ListNumber"/>
        <w:spacing w:line="240" w:lineRule="auto"/>
        <w:ind w:left="720"/>
      </w:pPr>
      <w:r/>
      <w:hyperlink r:id="rId10">
        <w:r>
          <w:rPr>
            <w:color w:val="0000EE"/>
            <w:u w:val="single"/>
          </w:rPr>
          <w:t>https://jeffries.house.gov/2026/06/01/openly-lgbtqi-representatives-house-democratic-leadership-celebrate-pride-month-2026/</w:t>
        </w:r>
      </w:hyperlink>
      <w:r>
        <w:t xml:space="preserve"> - In June 2026, House Democratic Leader Hakeem Jeffries and openly LGBTQI+ representatives celebrated Pride Month, emphasising the ongoing fight for fairness, dignity, and equality under the law. Representative Mark Takano highlighted the Congressional Equality Caucus's efforts to oppose attacks on the LGBTQ+ community, particularly targeting vulnerable members and undermining their equality. The event underscored the resilience and unity of the LGBTQ+ community in the face of challenges.</w:t>
      </w:r>
      <w:r/>
    </w:p>
    <w:p>
      <w:pPr>
        <w:pStyle w:val="ListNumber"/>
        <w:spacing w:line="240" w:lineRule="auto"/>
        <w:ind w:left="720"/>
      </w:pPr>
      <w:r/>
      <w:hyperlink r:id="rId11">
        <w:r>
          <w:rPr>
            <w:color w:val="0000EE"/>
            <w:u w:val="single"/>
          </w:rPr>
          <w:t>https://lgbtequalitypac.org/equality-pac-to-host-6th-annual-national-pride-gala-in-washington-dc/</w:t>
        </w:r>
      </w:hyperlink>
      <w:r>
        <w:t xml:space="preserve"> - Equality PAC hosted its sixth annual National Pride Gala in Washington D.C. at the historic Andrew W. Mellon Auditorium. The event honoured actors Lisa Rinna and Harry Hamlin with the 2026 Nancy Pelosi Equality Ally Award and recognised Jacob Tierney with the inaugural Game Changer Award. Special guests included Bob the Drag Queen, Dr. Rachel Levine, Darlene Love, and Lynda Carter, who performed and delivered remarks, celebrating progress and unity within the LGBTQ+ community.</w:t>
      </w:r>
      <w:r/>
    </w:p>
    <w:p>
      <w:pPr>
        <w:pStyle w:val="ListNumber"/>
        <w:spacing w:line="240" w:lineRule="auto"/>
        <w:ind w:left="720"/>
      </w:pPr>
      <w:r/>
      <w:hyperlink r:id="rId12">
        <w:r>
          <w:rPr>
            <w:color w:val="0000EE"/>
            <w:u w:val="single"/>
          </w:rPr>
          <w:t>https://lgbtequalitypac.org/lynda-carter-to-appear-as-special-guest-at-equality-pacs-annual-national-pride-gala/</w:t>
        </w:r>
      </w:hyperlink>
      <w:r>
        <w:t xml:space="preserve"> - Equality PAC announced that singer, actress, and philanthropist Lynda Carter, best known for her role as Wonder Woman, would appear as a special guest at their annual National Pride Gala. The event celebrated the 39th anniversary of Speaker Emerita Nancy Pelosi's swearing-in to the U.S. House of Representatives in 1987. Carter's participation highlighted her longstanding commitment to justice and equality, inspiring attendees with her advocacy for the LGBTQ+ community.</w:t>
      </w:r>
      <w:r/>
    </w:p>
    <w:p>
      <w:pPr>
        <w:pStyle w:val="ListNumber"/>
        <w:spacing w:line="240" w:lineRule="auto"/>
        <w:ind w:left="720"/>
      </w:pPr>
      <w:r/>
      <w:hyperlink r:id="rId14">
        <w:r>
          <w:rPr>
            <w:color w:val="0000EE"/>
            <w:u w:val="single"/>
          </w:rPr>
          <w:t>https://jeffries.house.gov/2026/</w:t>
        </w:r>
      </w:hyperlink>
      <w:r>
        <w:t xml:space="preserve"> - House Democratic Leader Hakeem Jeffries's official website provides updates and press releases from 2026, including statements on various issues. Notably, on June 1, 2026, Jeffries and openly LGBTQI+ representatives celebrated Pride Month, emphasising the ongoing fight for fairness, dignity, and equality under the law. The website serves as a resource for constituents seeking information on Jeffries's legislative activities and public statements.</w:t>
      </w:r>
      <w:r/>
    </w:p>
    <w:p>
      <w:pPr>
        <w:pStyle w:val="ListNumber"/>
        <w:spacing w:line="240" w:lineRule="auto"/>
        <w:ind w:left="720"/>
      </w:pPr>
      <w:r/>
      <w:hyperlink r:id="rId13">
        <w:r>
          <w:rPr>
            <w:color w:val="0000EE"/>
            <w:u w:val="single"/>
          </w:rPr>
          <w:t>https://www.pridegala.org/</w:t>
        </w:r>
      </w:hyperlink>
      <w:r>
        <w:t xml:space="preserve"> - The Pride Gala, held on June 13, 2026, at The Sanctuary in downtown Seattle, was organised by Lifelong to celebrate Pride in the region. The event featured high-voltage performances by top artists, a festive cocktail hour, a chef-crafted seated dinner, and exclusive luxury items available through live auction. The gala aimed to unite the Seattle community to advance equity and inclusion, supporting Lifelong's mission and the communities they serve.</w:t>
      </w:r>
      <w:r/>
    </w:p>
    <w:p>
      <w:pPr>
        <w:pStyle w:val="ListNumber"/>
        <w:spacing w:line="240" w:lineRule="auto"/>
        <w:ind w:left="720"/>
      </w:pPr>
      <w:r/>
      <w:hyperlink r:id="rId15">
        <w:r>
          <w:rPr>
            <w:color w:val="0000EE"/>
            <w:u w:val="single"/>
          </w:rPr>
          <w:t>https://lulac.org/gala26/</w:t>
        </w:r>
      </w:hyperlink>
      <w:r>
        <w:t xml:space="preserve"> - The LULAC National Legislative Conference and Awards Gala, marking the 97th anniversary of LULAC, was held in 2026. The conference addressed critical legislative issues affecting Hispanic Americans, with panels discussing topics such as healthcare, immigration reform, technology, education, and civic engagement. The gala recognised key leaders who have served the Hispanic community, highlighting the organisation's ongoing commitment to advocacy and support for Hispanic Americans.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tspotsmagazine.com/2026/06/22/house-democratic-leader-hakeem-jeffries-promises-to-stand-with-lgbtq-always-and-forever/?utm_source=rss&amp;utm_medium=rss&amp;utm_campaign=house-democratic-leader-hakeem-jeffries-promises-to-stand-with-lgbtq-always-and-forever" TargetMode="External"/><Relationship Id="rId10" Type="http://schemas.openxmlformats.org/officeDocument/2006/relationships/hyperlink" Target="https://jeffries.house.gov/2026/06/01/openly-lgbtqi-representatives-house-democratic-leadership-celebrate-pride-month-2026/" TargetMode="External"/><Relationship Id="rId11" Type="http://schemas.openxmlformats.org/officeDocument/2006/relationships/hyperlink" Target="https://lgbtequalitypac.org/equality-pac-to-host-6th-annual-national-pride-gala-in-washington-dc/" TargetMode="External"/><Relationship Id="rId12" Type="http://schemas.openxmlformats.org/officeDocument/2006/relationships/hyperlink" Target="https://lgbtequalitypac.org/lynda-carter-to-appear-as-special-guest-at-equality-pacs-annual-national-pride-gala/" TargetMode="External"/><Relationship Id="rId13" Type="http://schemas.openxmlformats.org/officeDocument/2006/relationships/hyperlink" Target="https://www.pridegala.org/" TargetMode="External"/><Relationship Id="rId14" Type="http://schemas.openxmlformats.org/officeDocument/2006/relationships/hyperlink" Target="https://jeffries.house.gov/2026/" TargetMode="External"/><Relationship Id="rId15" Type="http://schemas.openxmlformats.org/officeDocument/2006/relationships/hyperlink" Target="https://lulac.org/gala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