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NYC LGBTQIA+ Office Moves: What Mamdani’s Appointments Mean for Communities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symbolic change that actually does work: New York City has launched its first Mayor’s Office of LGBTQIA+ Affairs, and Mayor Zohran Mamdani’s early hires, including a trans director and historic LGBTQ+ leaders across departments, signal a move from promise to policy for queer and trans New Yorkers.</w:t>
      </w:r>
      <w:r/>
    </w:p>
    <w:p>
      <w:r/>
      <w:r>
        <w:t>Essential Takeaways</w:t>
      </w:r>
      <w:r/>
      <w:r/>
    </w:p>
    <w:p>
      <w:pPr>
        <w:pStyle w:val="ListBullet"/>
        <w:spacing w:line="240" w:lineRule="auto"/>
        <w:ind w:left="720"/>
      </w:pPr>
      <w:r/>
      <w:r>
        <w:rPr>
          <w:b/>
        </w:rPr>
        <w:t>Historic new office:</w:t>
      </w:r>
      <w:r>
        <w:t xml:space="preserve"> The Mayor’s Office of LGBTQIA+ Affairs is the city’s first dedicated municipal office for LGBTQIA+ policy and coordination, aimed at directing resources and services.</w:t>
      </w:r>
      <w:r/>
    </w:p>
    <w:p>
      <w:pPr>
        <w:pStyle w:val="ListBullet"/>
        <w:spacing w:line="240" w:lineRule="auto"/>
        <w:ind w:left="720"/>
      </w:pPr>
      <w:r/>
      <w:r>
        <w:rPr>
          <w:b/>
        </w:rPr>
        <w:t>Trans leadership:</w:t>
      </w:r>
      <w:r>
        <w:t xml:space="preserve"> Taylor Brown, a trans civil-rights attorney with ACLU and Lambda Legal experience, is the inaugural director, bringing lived experience and legal expertise.</w:t>
      </w:r>
      <w:r/>
    </w:p>
    <w:p>
      <w:pPr>
        <w:pStyle w:val="ListBullet"/>
        <w:spacing w:line="240" w:lineRule="auto"/>
        <w:ind w:left="720"/>
      </w:pPr>
      <w:r/>
      <w:r>
        <w:rPr>
          <w:b/>
        </w:rPr>
        <w:t>Visible appointments:</w:t>
      </w:r>
      <w:r>
        <w:t xml:space="preserve"> Mamdani also named Shawn(ta) Smith-Cruz and Lillian Bonsignore to senior roles, offering diverse representation in records, libraries and public safety.</w:t>
      </w:r>
      <w:r/>
    </w:p>
    <w:p>
      <w:pPr>
        <w:pStyle w:val="ListBullet"/>
        <w:spacing w:line="240" w:lineRule="auto"/>
        <w:ind w:left="720"/>
      </w:pPr>
      <w:r/>
      <w:r>
        <w:rPr>
          <w:b/>
        </w:rPr>
        <w:t>Policy priority:</w:t>
      </w:r>
      <w:r>
        <w:t xml:space="preserve"> The office sits within the Mayor’s Office of Equity and Racial Justice, signalling an intersectional approach and a promise to tackle disparities.</w:t>
      </w:r>
      <w:r/>
    </w:p>
    <w:p>
      <w:pPr>
        <w:pStyle w:val="ListBullet"/>
        <w:spacing w:line="240" w:lineRule="auto"/>
        <w:ind w:left="720"/>
      </w:pPr>
      <w:r/>
      <w:r>
        <w:rPr>
          <w:b/>
        </w:rPr>
        <w:t>Practical impact:</w:t>
      </w:r>
      <w:r>
        <w:t xml:space="preserve"> These hires are meant to translate advocacy into city services, outreach and protections that affect everyday safety and access for LGBTQIA+ New Yorkers.</w:t>
      </w:r>
      <w:r/>
      <w:r/>
    </w:p>
    <w:p>
      <w:pPr>
        <w:pStyle w:val="Heading2"/>
      </w:pPr>
      <w:r>
        <w:t>Why this new office actually matters for queer and trans New Yorkers</w:t>
      </w:r>
      <w:r/>
    </w:p>
    <w:p>
      <w:r/>
      <w:r>
        <w:t>The most immediate takeaway is simple: a dedicated city office signals priorities, budgets and accountability in a way one-off memos never do. According to the mayor’s announcement, the office will centralise LGBTQIA+ policy, outreach and services across city agencies, which should make it easier for residents to access help and for advocates to measure progress. The placement of the office within the Mayor’s Office of Equity and Racial Justice also suggests the city plans to treat LGBTQIA+ needs as part of broader efforts to address systemic inequality.</w:t>
      </w:r>
      <w:r/>
    </w:p>
    <w:p>
      <w:pPr>
        <w:pStyle w:val="Heading2"/>
      </w:pPr>
      <w:r>
        <w:t>Taylor Brown’s appointment: lived experience meets legal chops</w:t>
      </w:r>
      <w:r/>
    </w:p>
    <w:p>
      <w:r/>
      <w:r>
        <w:t>Taylor Brown’s selection as director combines the practical knowledge of someone who’s litigated for trans rights with the authority of a civil-rights background. Brown has worked with organisations such as Lambda Legal and the ACLU, and has state-level experience, which gives her credibility with both activists and agency heads. That background matters: when policy affects sensitive areas like healthcare, housing, or policing, having a leader who knows the terrain and the courtroom helps turn promises into enforceable practices.</w:t>
      </w:r>
      <w:r/>
    </w:p>
    <w:p>
      <w:pPr>
        <w:pStyle w:val="Heading2"/>
      </w:pPr>
      <w:r>
        <w:t>Representation across departments: not just symbolic</w:t>
      </w:r>
      <w:r/>
    </w:p>
    <w:p>
      <w:r/>
      <w:r>
        <w:t>Mamdani’s hires extend beyond one office. Appointing Shawn(ta) Smith-Cruz to lead Records and Information Services and naming Lillian Bonsignore as Fire Commissioner mean LGBTQIA+ people are visible in roles that shape public memory and public safety. For young people considering careers in public service, seeing leaders who look like them is tangible reassurance. And while representation alone isn’t a fix, it does change institutional culture and can open doors for policy shifts from within.</w:t>
      </w:r>
      <w:r/>
    </w:p>
    <w:p>
      <w:pPr>
        <w:pStyle w:val="Heading2"/>
      </w:pPr>
      <w:r>
        <w:t>What this means day-to-day: services, safety and outreach</w:t>
      </w:r>
      <w:r/>
    </w:p>
    <w:p>
      <w:r/>
      <w:r>
        <w:t>Expect the new office to focus on concrete, everyday issues: coordinating citywide training on trans-inclusive practices, pushing for easier access to gender-affirming care in municipal health systems, and improving data collection so services meet real needs. For residents, that could mean clearer pathways for reporting discrimination, more culturally competent staff at city agencies, and targeted outreach to communities that have been marginalised. The real test will be how quickly the office can translate plans into measurable results.</w:t>
      </w:r>
      <w:r/>
    </w:p>
    <w:p>
      <w:pPr>
        <w:pStyle w:val="Heading2"/>
      </w:pPr>
      <w:r>
        <w:t>How to judge success , and what to watch next</w:t>
      </w:r>
      <w:r/>
    </w:p>
    <w:p>
      <w:r/>
      <w:r>
        <w:t>Success won’t be a single headline; it’ll be incremental: funded programmes, improved complaint processes, and better interagency coordination. Look for published metrics, new funding lines in the city budget, and partnerships with community groups. Activists will rightly hold the administration to account, and that tension is healthy: it pushes the office to deliver. Meanwhile, expect other cities and advocates to watch closely; a functioning model in New York could become a template.</w:t>
      </w:r>
      <w:r/>
    </w:p>
    <w:p>
      <w:r/>
      <w:r>
        <w:t>It's a small but meaningful shift , representation and a seat at the table that, if handled well, could make everyday life a bit safer and simpler for queer and trans New Yorkers.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11">
        <w:r>
          <w:rPr>
            <w:color w:val="0000EE"/>
            <w:u w:val="single"/>
          </w:rPr>
          <w:t>[4]</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Paragraph 5: </w:t>
      </w:r>
      <w:hyperlink r:id="rId14">
        <w:r>
          <w:rPr>
            <w:color w:val="0000EE"/>
            <w:u w:val="single"/>
          </w:rPr>
          <w:t>[3]</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https://www.advocate.com/print-issue/mamdani-nyc-lgbtq-team-members</w:t>
        </w:r>
      </w:hyperlink>
      <w:r>
        <w:t xml:space="preserve"> - Please view link - unable to able to access data</w:t>
      </w:r>
      <w:r/>
    </w:p>
    <w:p>
      <w:pPr>
        <w:pStyle w:val="ListNumber"/>
        <w:spacing w:line="240" w:lineRule="auto"/>
        <w:ind w:left="720"/>
      </w:pPr>
      <w:r/>
      <w:hyperlink r:id="rId10">
        <w:r>
          <w:rPr>
            <w:color w:val="0000EE"/>
            <w:u w:val="single"/>
          </w:rPr>
          <w:t>https://www.nyc.gov/mayors-office/news/2026/03/mayor-mamdani-signs-executive-order-establishing-the-mayor-s-office-of.html</w:t>
        </w:r>
      </w:hyperlink>
      <w:r>
        <w:t xml:space="preserve"> - On March 13, 2026, Mayor Zohran Kwame Mamdani signed an executive order establishing the Mayor's Office of LGBTQIA+ Affairs and appointed Taylor Brown as its director. Brown, a nationally recognized civil rights attorney, became the first transgender person to lead a New York City office or agency. The office aims to oversee and implement LGBTQIA+ initiatives, including developing legal resources to uphold sanctuary protections for LGBTQIA+ individuals. Mayor Mamdani emphasized the city's commitment to refusing to deny healthcare, safety, or dignity to anyone based on their identity.</w:t>
      </w:r>
      <w:r/>
    </w:p>
    <w:p>
      <w:pPr>
        <w:pStyle w:val="ListNumber"/>
        <w:spacing w:line="240" w:lineRule="auto"/>
        <w:ind w:left="720"/>
      </w:pPr>
      <w:r/>
      <w:hyperlink r:id="rId14">
        <w:r>
          <w:rPr>
            <w:color w:val="0000EE"/>
            <w:u w:val="single"/>
          </w:rPr>
          <w:t>https://www.nyc.gov/mayor</w:t>
        </w:r>
      </w:hyperlink>
      <w:r>
        <w:t xml:space="preserve"> - The official website of Mayor Zohran Kwame Mamdani, the 112th Mayor of New York City, who was sworn in on January 1, 2026. Prior to becoming Mayor, Mamdani represented the 36th New York State Assembly District, encompassing Astoria, Ditmars-Steinway, and Astoria Heights. The website provides information about the Mayor's office, latest news, executive orders, and contact details.</w:t>
      </w:r>
      <w:r/>
    </w:p>
    <w:p>
      <w:pPr>
        <w:pStyle w:val="ListNumber"/>
        <w:spacing w:line="240" w:lineRule="auto"/>
        <w:ind w:left="720"/>
      </w:pPr>
      <w:r/>
      <w:hyperlink r:id="rId11">
        <w:r>
          <w:rPr>
            <w:color w:val="0000EE"/>
            <w:u w:val="single"/>
          </w:rPr>
          <w:t>https://www.lgbtqnation.com/2026/03/zohran-mamdani-recruits-nycs-first-openly-trans-director-for-new-lgbtqia-affairs-office/</w:t>
        </w:r>
      </w:hyperlink>
      <w:r>
        <w:t xml:space="preserve"> - On March 13, 2026, New York City Mayor Zohran Mamdani unveiled the Mayor’s Office of LGBTQIA+ Affairs, appointing Taylor Brown as its director. Brown, an Assistant Attorney General in the Civil Rights Bureau of the New York State Attorney General's office, became the first openly transgender person to lead a city agency. Mayor Mamdani emphasized the city's pride in its LGBTQIA+ community and its commitment to refusing to deny healthcare, safety, or dignity to anyone based on their identity.</w:t>
      </w:r>
      <w:r/>
    </w:p>
    <w:p>
      <w:pPr>
        <w:pStyle w:val="ListNumber"/>
        <w:spacing w:line="240" w:lineRule="auto"/>
        <w:ind w:left="720"/>
      </w:pPr>
      <w:r/>
      <w:hyperlink r:id="rId12">
        <w:r>
          <w:rPr>
            <w:color w:val="0000EE"/>
            <w:u w:val="single"/>
          </w:rPr>
          <w:t>https://nationaltoday.com/us/ny/new-york/news/2026/03/14/nyc-establishes-lgbtqia-affairs-office-appoints-first-trans-director/</w:t>
        </w:r>
      </w:hyperlink>
      <w:r>
        <w:t xml:space="preserve"> - On March 13, 2026, New York City Mayor Zohran Kwame Mamdani signed an executive order establishing the Mayor's Office of LGBTQIA+ Affairs and appointed Taylor Brown as its director. Brown, an Assistant Attorney General in the Civil Rights Bureau of the New York State Attorney General's office, became the first transgender person to lead a city office or agency. The new office aims to ensure LGBTQIA+ New Yorkers are protected from discrimination, have access to necessary healthcare and services, and are celebrated as part of the city's diverse community.</w:t>
      </w:r>
      <w:r/>
    </w:p>
    <w:p>
      <w:pPr>
        <w:pStyle w:val="ListNumber"/>
        <w:spacing w:line="240" w:lineRule="auto"/>
        <w:ind w:left="720"/>
      </w:pPr>
      <w:r/>
      <w:hyperlink r:id="rId15">
        <w:r>
          <w:rPr>
            <w:color w:val="0000EE"/>
            <w:u w:val="single"/>
          </w:rPr>
          <w:t>https://en.wikipedia.org/wiki/Zohran_Mamdani</w:t>
        </w:r>
      </w:hyperlink>
      <w:r>
        <w:t xml:space="preserve"> - Zohran Mamdani is the 112th Mayor of New York City, having been sworn in on January 1, 2026. Prior to his mayoral tenure, he represented the 36th New York State Assembly District, which includes Astoria, Ditmars-Steinway, and Astoria Heights. Mamdani is known for his progressive policies and commitment to social justice, including his focus on LGBTQIA+ rights and initiatives aimed at supporting marginalized communities in New York City.</w:t>
      </w:r>
      <w:r/>
    </w:p>
    <w:p>
      <w:pPr>
        <w:pStyle w:val="ListNumber"/>
        <w:spacing w:line="240" w:lineRule="auto"/>
        <w:ind w:left="720"/>
      </w:pPr>
      <w:r/>
      <w:hyperlink r:id="rId13">
        <w:r>
          <w:rPr>
            <w:color w:val="0000EE"/>
            <w:u w:val="single"/>
          </w:rPr>
          <w:t>https://en.wikipedia.org/wiki/Shawn%28ta%29_Smith-Cruz</w:t>
        </w:r>
      </w:hyperlink>
      <w:r>
        <w:t xml:space="preserve"> - Shawn(ta) Smith-Cruz is an American librarian and archivist who was appointed Commissioner of the New York City Department of Records and Information Services by Mayor Zohran Mamdani in April 2026. Prior to this role, she served as the dean of Barnard College Library and was a professor at the Pratt Institute School of Information. Smith-Cruz has been recognized for her work with the Lesbian Herstory Archives and her contributions to preserving materials from the Black lesbian organization Salsa Soul Sisters.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print-issue/mamdani-nyc-lgbtq-team-members" TargetMode="External"/><Relationship Id="rId10" Type="http://schemas.openxmlformats.org/officeDocument/2006/relationships/hyperlink" Target="https://www.nyc.gov/mayors-office/news/2026/03/mayor-mamdani-signs-executive-order-establishing-the-mayor-s-office-of.html" TargetMode="External"/><Relationship Id="rId11" Type="http://schemas.openxmlformats.org/officeDocument/2006/relationships/hyperlink" Target="https://www.lgbtqnation.com/2026/03/zohran-mamdani-recruits-nycs-first-openly-trans-director-for-new-lgbtqia-affairs-office/" TargetMode="External"/><Relationship Id="rId12" Type="http://schemas.openxmlformats.org/officeDocument/2006/relationships/hyperlink" Target="https://nationaltoday.com/us/ny/new-york/news/2026/03/14/nyc-establishes-lgbtqia-affairs-office-appoints-first-trans-director/" TargetMode="External"/><Relationship Id="rId13" Type="http://schemas.openxmlformats.org/officeDocument/2006/relationships/hyperlink" Target="https://en.wikipedia.org/wiki/Shawn%28ta%29_Smith-Cruz" TargetMode="External"/><Relationship Id="rId14" Type="http://schemas.openxmlformats.org/officeDocument/2006/relationships/hyperlink" Target="https://www.nyc.gov/mayor" TargetMode="External"/><Relationship Id="rId15" Type="http://schemas.openxmlformats.org/officeDocument/2006/relationships/hyperlink" Target="https://en.wikipedia.org/wiki/Zohran_Mamdan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