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Coverage: What York County’s Vote Means for Community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talking, residents are reacting: York County commissioners narrowly refused to issue a Pride Month proclamation this June, a split decision that matters because words shape who feels welcome in public life. Openly gay Commissioner Justin Chenette’s emotional response and the vote’s wider echoes make this about more than a local formality.</w:t>
      </w:r>
      <w:r/>
    </w:p>
    <w:p>
      <w:r/>
      <w:r>
        <w:t>Essential Takeaways</w:t>
      </w:r>
      <w:r/>
      <w:r/>
    </w:p>
    <w:p>
      <w:pPr>
        <w:pStyle w:val="ListBullet"/>
        <w:spacing w:line="240" w:lineRule="auto"/>
        <w:ind w:left="720"/>
      </w:pPr>
      <w:r/>
      <w:r>
        <w:rPr>
          <w:b/>
        </w:rPr>
        <w:t>Close result:</w:t>
      </w:r>
      <w:r>
        <w:t xml:space="preserve"> The board tied 2-2, so the proclamation failed by a single vote, the first time the county has missed an annual Pride declaration since 2023. </w:t>
      </w:r>
      <w:r/>
    </w:p>
    <w:p>
      <w:pPr>
        <w:pStyle w:val="ListBullet"/>
        <w:spacing w:line="240" w:lineRule="auto"/>
        <w:ind w:left="720"/>
      </w:pPr>
      <w:r/>
      <w:r>
        <w:rPr>
          <w:b/>
        </w:rPr>
        <w:t>Personal reaction:</w:t>
      </w:r>
      <w:r>
        <w:t xml:space="preserve"> Commissioner Justin Chenette posted a heartfelt message saying the loss hurts because proclamations make people feel seen. </w:t>
      </w:r>
      <w:r/>
    </w:p>
    <w:p>
      <w:pPr>
        <w:pStyle w:val="ListBullet"/>
        <w:spacing w:line="240" w:lineRule="auto"/>
        <w:ind w:left="720"/>
      </w:pPr>
      <w:r/>
      <w:r>
        <w:rPr>
          <w:b/>
        </w:rPr>
        <w:t>Opposition view:</w:t>
      </w:r>
      <w:r>
        <w:t xml:space="preserve"> Commissioner Donna Ring said proclamations single out groups and aren’t necessary, reflecting the argument that prompted the split. </w:t>
      </w:r>
      <w:r/>
    </w:p>
    <w:p>
      <w:pPr>
        <w:pStyle w:val="ListBullet"/>
        <w:spacing w:line="240" w:lineRule="auto"/>
        <w:ind w:left="720"/>
      </w:pPr>
      <w:r/>
      <w:r>
        <w:rPr>
          <w:b/>
        </w:rPr>
        <w:t>Public input was small but pointed:</w:t>
      </w:r>
      <w:r>
        <w:t xml:space="preserve"> Only one member of the public spoke, urging commissioners to oppose what she called a celebration of sin. </w:t>
      </w:r>
      <w:r/>
    </w:p>
    <w:p>
      <w:pPr>
        <w:pStyle w:val="ListBullet"/>
        <w:spacing w:line="240" w:lineRule="auto"/>
        <w:ind w:left="720"/>
      </w:pPr>
      <w:r/>
      <w:r>
        <w:rPr>
          <w:b/>
        </w:rPr>
        <w:t>Local trend:</w:t>
      </w:r>
      <w:r>
        <w:t xml:space="preserve"> Similar disputes over Pride proclamations and alternative "faith" or "family" proclamations have surfaced in other counties, signalling a broader local-government culture clash.</w:t>
      </w:r>
      <w:r/>
      <w:r/>
    </w:p>
    <w:p>
      <w:pPr>
        <w:pStyle w:val="Heading2"/>
      </w:pPr>
      <w:r>
        <w:t>A narrow vote, a large ripple</w:t>
      </w:r>
      <w:r/>
    </w:p>
    <w:p>
      <w:r/>
      <w:r>
        <w:t>The headline fact is simple and a little shocking: a 2-2 tie meant no Pride proclamation this year. That single blocked vote landed with a real thud for some , you can almost hear the disappointment in Commissioner Justin Chenette’s Facebook post. He highlighted how words from elected officials helped county employees and residents feel safe and included, and said this setback shows the work isn’t finished.</w:t>
      </w:r>
      <w:r/>
    </w:p>
    <w:p>
      <w:r/>
      <w:r>
        <w:t>This wasn’t a noisy public hearing; only one person took the mic, urging opposition. But the outcome landed in a much louder place: social media, local press and community conversation. As reporters at the Press Herald noted, it’s the first time since 2023 the county has skipped the annual declaration, which makes the change feel more notable than a routine board decision.</w:t>
      </w:r>
      <w:r/>
    </w:p>
    <w:p>
      <w:pPr>
        <w:pStyle w:val="Heading2"/>
      </w:pPr>
      <w:r>
        <w:t>Why proclamations matter , even if they’re symbolic</w:t>
      </w:r>
      <w:r/>
    </w:p>
    <w:p>
      <w:r/>
      <w:r>
        <w:t>Proclamations are, technically, ceremonial. Yet they carry weight. For many residents, a short county statement saying "you belong" translates into a quiet but real sense of validation. Chenette framed it that way, saying the proclamation didn’t grant special rights but offered recognition and reassurance to people who work and live in the county.</w:t>
      </w:r>
      <w:r/>
    </w:p>
    <w:p>
      <w:r/>
      <w:r>
        <w:t>Opponents framed their objection differently. Commissioner Donna Ring argued the county shouldn’t single out groups with special months, a sentiment that resonates with voters who prefer a neutral civic tone. That clash , recognition versus neutrality , is increasingly common in local politics, and it’s not limited to York County.</w:t>
      </w:r>
      <w:r/>
    </w:p>
    <w:p>
      <w:pPr>
        <w:pStyle w:val="Heading2"/>
      </w:pPr>
      <w:r>
        <w:t>This is part of a bigger pattern</w:t>
      </w:r>
      <w:r/>
    </w:p>
    <w:p>
      <w:r/>
      <w:r>
        <w:t>Similar flashpoints are appearing elsewhere. In Florida, for instance, county councils have sparred over Pride Month proclamations and proposed alternative recognitions like “faith and family” months, with local media covering heated exchanges and the political fallout. Those disputes show how a local proclamation can become a proxy for larger cultural debates about values, religion and the role of government.</w:t>
      </w:r>
      <w:r/>
    </w:p>
    <w:p>
      <w:r/>
      <w:r>
        <w:t>For York County, the vote is a reminder that small-town governance can mirror national divisions. It also suggests groups advocating for inclusive language need to keep organising at the local level , proclamations don’t happen by accident.</w:t>
      </w:r>
      <w:r/>
    </w:p>
    <w:p>
      <w:pPr>
        <w:pStyle w:val="Heading2"/>
      </w:pPr>
      <w:r>
        <w:t>What residents and employees say , and what to watch next</w:t>
      </w:r>
      <w:r/>
    </w:p>
    <w:p>
      <w:r/>
      <w:r>
        <w:t>County employees who’d appreciated past proclamations reportedly found them heartening, and Chenette’s post refers to that direct feedback. That kind of anecdote matters because it’s a human counterpoint to abstract arguments about “special months.” Keep an eye on future meetings: the absent commissioner at this session could break the tie another year, or the board might adopt alternative ways to acknowledge diversity.</w:t>
      </w:r>
      <w:r/>
    </w:p>
    <w:p>
      <w:r/>
      <w:r>
        <w:t>If you’re a resident wanting change, attend public comment, write to commissioners, or show up to community events. If you prefer neutrality, explain why and suggest inclusive but universal ways to support all residents. Either way, local civic engagement clearly moves the needle.</w:t>
      </w:r>
      <w:r/>
    </w:p>
    <w:p>
      <w:pPr>
        <w:pStyle w:val="Heading2"/>
      </w:pPr>
      <w:r>
        <w:t>How to follow local votes without getting lost</w:t>
      </w:r>
      <w:r/>
    </w:p>
    <w:p>
      <w:r/>
      <w:r>
        <w:t>Start with local outlets and meeting minutes so you get the facts , who voted, who was absent, and what public comment looked like. Social posts from elected officials can give emotional context but check the official record too. Attend a meeting in person if you can; small hearings often have more influence than people expect.</w:t>
      </w:r>
      <w:r/>
    </w:p>
    <w:p>
      <w:r/>
      <w:r>
        <w:t>Votes like this are small in scale and big in message. They set a tone for who feels welcome in a place, and that tone matters in day-to-day life.</w:t>
      </w:r>
      <w:r/>
    </w:p>
    <w:p>
      <w:r/>
      <w:r>
        <w:t>It's a small change that can make every resident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https://www.themainewire.com/2026/06/york-county-commissioners-narrowly-reject-proclamation-commemorating-pride-month/</w:t>
        </w:r>
      </w:hyperlink>
      <w:r>
        <w:t xml:space="preserve"> - Please view link - unable to able to access data</w:t>
      </w:r>
      <w:r/>
    </w:p>
    <w:p>
      <w:pPr>
        <w:pStyle w:val="ListNumber"/>
        <w:spacing w:line="240" w:lineRule="auto"/>
        <w:ind w:left="720"/>
      </w:pPr>
      <w:r/>
      <w:hyperlink r:id="rId10">
        <w:r>
          <w:rPr>
            <w:color w:val="0000EE"/>
            <w:u w:val="single"/>
          </w:rPr>
          <w:t>https://www.pressherald.com/2026/06/18/york-county-commissioners-fail-to-pass-pride-proclamation-for-first-time-since-2023/</w:t>
        </w:r>
      </w:hyperlink>
      <w:r>
        <w:t xml:space="preserve"> - The York County Commissioners voted 2-2 on a proclamation commemorating Pride Month, marking the first time since 2023 that the county failed to issue such a proclamation. Commissioners Justin Chenette and Richard Clark supported the proclamation, while Robert Andrews and Donna Ring opposed it. Commissioner Richard Dutremble was absent from the meeting. The decision has sparked discussions about the county's stance on LGBTQ+ issues and the significance of such proclamations in promoting equality and acceptance.</w:t>
      </w:r>
      <w:r/>
    </w:p>
    <w:p>
      <w:pPr>
        <w:pStyle w:val="ListNumber"/>
        <w:spacing w:line="240" w:lineRule="auto"/>
        <w:ind w:left="720"/>
      </w:pPr>
      <w:r/>
      <w:hyperlink r:id="rId11">
        <w:r>
          <w:rPr>
            <w:color w:val="0000EE"/>
            <w:u w:val="single"/>
          </w:rPr>
          <w:t>https://www.pressherald.com/2025/06/16/york-county-commissioners-make-pride-month-declaration/</w:t>
        </w:r>
      </w:hyperlink>
      <w:r>
        <w:t xml:space="preserve"> - In June 2025, the York County Commissioners proclaimed June as Pride Month, acknowledging the ongoing need for education and awareness to end LGBTQ+ discrimination and prejudice. The proclamation highlighted the importance of recognising the history, achievements, and contributions of the LGBTQ+ community, and encouraged residents to foster a more inclusive and respectful environment for all.</w:t>
      </w:r>
      <w:r/>
    </w:p>
    <w:p>
      <w:pPr>
        <w:pStyle w:val="ListNumber"/>
        <w:spacing w:line="240" w:lineRule="auto"/>
        <w:ind w:left="720"/>
      </w:pPr>
      <w:r/>
      <w:hyperlink r:id="rId15">
        <w:r>
          <w:rPr>
            <w:color w:val="0000EE"/>
            <w:u w:val="single"/>
          </w:rPr>
          <w:t>https://www.yorkpa.org/event/york-county-pride/46047/</w:t>
        </w:r>
      </w:hyperlink>
      <w:r>
        <w:t xml:space="preserve"> - York County Pride is an annual event held at the York Expo Center, celebrating the LGBTQIA+ community in York County. Organised by the Rainbow Rose Center, the event aims to promote full inclusion and raise awareness about LGBTQ+ issues. It features various activities, including performances, workshops, and community engagement opportunities, fostering connections and activism across South-Central Pennsylvania.</w:t>
      </w:r>
      <w:r/>
    </w:p>
    <w:p>
      <w:pPr>
        <w:pStyle w:val="ListNumber"/>
        <w:spacing w:line="240" w:lineRule="auto"/>
        <w:ind w:left="720"/>
      </w:pPr>
      <w:r/>
      <w:hyperlink r:id="rId12">
        <w:r>
          <w:rPr>
            <w:color w:val="0000EE"/>
            <w:u w:val="single"/>
          </w:rPr>
          <w:t>https://www.axios.com/local/tampa-bay/2026/06/18/pinellas-county-pride-month-proclamation-faith-family-month-commission</w:t>
        </w:r>
      </w:hyperlink>
      <w:r>
        <w:t xml:space="preserve"> - The Pinellas County Commission voted not to issue a proclamation recognising Pride Month, marking a break from a years-long tradition. This decision coincided with the official designation of June as 'Faith and Family Month' by Florida Governor Ron DeSantis and all seven Pinellas commissioners. The move has sparked discussions about the balance between recognising LGBTQ+ rights and promoting traditional family values.</w:t>
      </w:r>
      <w:r/>
    </w:p>
    <w:p>
      <w:pPr>
        <w:pStyle w:val="ListNumber"/>
        <w:spacing w:line="240" w:lineRule="auto"/>
        <w:ind w:left="720"/>
      </w:pPr>
      <w:r/>
      <w:hyperlink r:id="rId13">
        <w:r>
          <w:rPr>
            <w:color w:val="0000EE"/>
            <w:u w:val="single"/>
          </w:rPr>
          <w:t>https://www.axios.com/local/tampa-bay/2026/06/04/pinellas-pride-month-faith-family-proclamations</w:t>
        </w:r>
      </w:hyperlink>
      <w:r>
        <w:t xml:space="preserve"> - In Pinellas County, tensions have arisen between the recognition of Pride Month and a new initiative proclaiming June as 'Faith and Family Month.' All seven county commissioners signed the Faith and Family Month declaration, which supports traditional Christian values, including defining marriage as between a man and a woman and rejecting transgender identities. This movement aligns with a national conservative push to reframe June as a celebration of Christianity and traditional family structures.</w:t>
      </w:r>
      <w:r/>
    </w:p>
    <w:p>
      <w:pPr>
        <w:pStyle w:val="ListNumber"/>
        <w:spacing w:line="240" w:lineRule="auto"/>
        <w:ind w:left="720"/>
      </w:pPr>
      <w:r/>
      <w:hyperlink r:id="rId14">
        <w:r>
          <w:rPr>
            <w:color w:val="0000EE"/>
            <w:u w:val="single"/>
          </w:rPr>
          <w:t>https://www.hoodline.com/2026/06/faith-month-sparks-pride-showdown-in-pinellas-county/</w:t>
        </w:r>
      </w:hyperlink>
      <w:r>
        <w:t xml:space="preserve"> - Pinellas County commissioners endorsed a 'Faith and Family Month' declaration, a move that has drawn pushback from LGBTQ+ advocates and some faith leaders who say the campaign's language shuts people out rather than bringing them in. The declaration supports traditional Christian values, including defining marriage as between a man and a woman and rejecting transgender identities, aligning with a national conservative push to reframe June as a celebration of Christianity and traditional family structures.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inewire.com/2026/06/york-county-commissioners-narrowly-reject-proclamation-commemorating-pride-month/" TargetMode="External"/><Relationship Id="rId10" Type="http://schemas.openxmlformats.org/officeDocument/2006/relationships/hyperlink" Target="https://www.pressherald.com/2026/06/18/york-county-commissioners-fail-to-pass-pride-proclamation-for-first-time-since-2023/" TargetMode="External"/><Relationship Id="rId11" Type="http://schemas.openxmlformats.org/officeDocument/2006/relationships/hyperlink" Target="https://www.pressherald.com/2025/06/16/york-county-commissioners-make-pride-month-declaration/" TargetMode="External"/><Relationship Id="rId12" Type="http://schemas.openxmlformats.org/officeDocument/2006/relationships/hyperlink" Target="https://www.axios.com/local/tampa-bay/2026/06/18/pinellas-county-pride-month-proclamation-faith-family-month-commission" TargetMode="External"/><Relationship Id="rId13" Type="http://schemas.openxmlformats.org/officeDocument/2006/relationships/hyperlink" Target="https://www.axios.com/local/tampa-bay/2026/06/04/pinellas-pride-month-faith-family-proclamations" TargetMode="External"/><Relationship Id="rId14" Type="http://schemas.openxmlformats.org/officeDocument/2006/relationships/hyperlink" Target="https://www.hoodline.com/2026/06/faith-month-sparks-pride-showdown-in-pinellas-county/" TargetMode="External"/><Relationship Id="rId15" Type="http://schemas.openxmlformats.org/officeDocument/2006/relationships/hyperlink" Target="https://www.yorkpa.org/event/york-county-pride/46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