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Pride Flags: How Symbols Evolve and Why They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alike keep spotting new Pride flags popping up in towns, schools, and on social media , each one a bold claim to visibility and belonging. This story looks at who designs these flags, why they change, and what that creativity tells us about inclusion, history, and everyday courage.</w:t>
      </w:r>
      <w:r/>
    </w:p>
    <w:p>
      <w:r/>
      <w:r>
        <w:t>Essential Takeaways</w:t>
      </w:r>
      <w:r/>
      <w:r/>
    </w:p>
    <w:p>
      <w:pPr>
        <w:pStyle w:val="ListBullet"/>
        <w:spacing w:line="240" w:lineRule="auto"/>
        <w:ind w:left="720"/>
      </w:pPr>
      <w:r/>
      <w:r>
        <w:rPr>
          <w:b/>
        </w:rPr>
        <w:t>Origins:</w:t>
      </w:r>
      <w:r>
        <w:t xml:space="preserve"> The rainbow Pride flag began in late-1970s San Francisco as a handmade, community-made banner that quickly became an emblem of queer visibility.</w:t>
      </w:r>
      <w:r/>
    </w:p>
    <w:p>
      <w:pPr>
        <w:pStyle w:val="ListBullet"/>
        <w:spacing w:line="240" w:lineRule="auto"/>
        <w:ind w:left="720"/>
      </w:pPr>
      <w:r/>
      <w:r>
        <w:rPr>
          <w:b/>
        </w:rPr>
        <w:t>Practical change:</w:t>
      </w:r>
      <w:r>
        <w:t xml:space="preserve"> Early variations , like the original eight-colour flag becoming six , often came down to manufacturing and availability, not intent.</w:t>
      </w:r>
      <w:r/>
    </w:p>
    <w:p>
      <w:pPr>
        <w:pStyle w:val="ListBullet"/>
        <w:spacing w:line="240" w:lineRule="auto"/>
        <w:ind w:left="720"/>
      </w:pPr>
      <w:r/>
      <w:r>
        <w:rPr>
          <w:b/>
        </w:rPr>
        <w:t>Amendments:</w:t>
      </w:r>
      <w:r>
        <w:t xml:space="preserve"> Added stripes and symbols (brown/black, trans, intersex chevrons) reflect real political and social reckonings inside the movement.</w:t>
      </w:r>
      <w:r/>
    </w:p>
    <w:p>
      <w:pPr>
        <w:pStyle w:val="ListBullet"/>
        <w:spacing w:line="240" w:lineRule="auto"/>
        <w:ind w:left="720"/>
      </w:pPr>
      <w:r/>
      <w:r>
        <w:rPr>
          <w:b/>
        </w:rPr>
        <w:t>Niche flags:</w:t>
      </w:r>
      <w:r>
        <w:t xml:space="preserve"> Leather, bear, puppy-play and other subculture flags show how smaller communities use design to claim identity and counter misunderstanding.</w:t>
      </w:r>
      <w:r/>
    </w:p>
    <w:p>
      <w:pPr>
        <w:pStyle w:val="ListBullet"/>
        <w:spacing w:line="240" w:lineRule="auto"/>
        <w:ind w:left="720"/>
      </w:pPr>
      <w:r/>
      <w:r>
        <w:rPr>
          <w:b/>
        </w:rPr>
        <w:t>Emotional effect:</w:t>
      </w:r>
      <w:r>
        <w:t xml:space="preserve"> Flags work because they create feeling and presence , they’re loud, visible, and often deeply meaningful to people coming out or seeking safety.</w:t>
      </w:r>
      <w:r/>
      <w:r/>
    </w:p>
    <w:p>
      <w:pPr>
        <w:pStyle w:val="Heading2"/>
      </w:pPr>
      <w:r>
        <w:t>Why the rainbow stuck , it’s bright, loud and impossible to ignore</w:t>
      </w:r>
      <w:r/>
    </w:p>
    <w:p>
      <w:r/>
      <w:r>
        <w:t>The clearest fact is simple: the rainbow worked because it read well in public spaces. According to historians, the flag arose in the cultural heat of late‑1970s San Francisco where colour and public display were already part of the scene. Bright stripes cut through the noise and signalled presence in a way that was hard to miss. Practicalities mattered too; as the flag moved from being hand‑stitched to mass‑produced, colours were dropped or adapted because manufacturers didn’t stock the exact dyes. That mix of feeling and supply-chain reality helped make the six‑stripe flag the global shorthand we recognise today.</w:t>
      </w:r>
      <w:r/>
    </w:p>
    <w:p>
      <w:pPr>
        <w:pStyle w:val="Heading2"/>
      </w:pPr>
      <w:r>
        <w:t>Additions aren’t decoration , they’re political responses</w:t>
      </w:r>
      <w:r/>
    </w:p>
    <w:p>
      <w:r/>
      <w:r>
        <w:t>When cities and activists added brown and black stripes or introduced trans and intersex symbols, they weren’t playing design games , they were answering criticism and documenting exclusion. Municipal changes, like the 2017 Philadelphia update, came after community studies showed racism and marginalisation inside queer spaces. Those additions say, plainly, that "we see you" in an institutional way. They also spark debate: some argue that continual amendments dilute a shared banner, while many others see them as necessary corrections that reflect ongoing struggles for representation.</w:t>
      </w:r>
      <w:r/>
    </w:p>
    <w:p>
      <w:pPr>
        <w:pStyle w:val="Heading2"/>
      </w:pPr>
      <w:r>
        <w:t>Subculture flags tell surprising stories of care and humour</w:t>
      </w:r>
      <w:r/>
    </w:p>
    <w:p>
      <w:r/>
      <w:r>
        <w:t>Not every Pride emblem aims for universality. Leather, bear, and puppy‑play flags emerged from specific communities and often include cheeky or tender icons , hearts, paws, bones , that push back against stereotypes. Designers of those flags intentionally left meanings open, allowing members to find personal resonance. These smaller banners matter because they transform private practices and niche identities into visible culture, and they remind us that the queer world has plenty of room for irony, warmth and in‑group jokes.</w:t>
      </w:r>
      <w:r/>
    </w:p>
    <w:p>
      <w:pPr>
        <w:pStyle w:val="Heading2"/>
      </w:pPr>
      <w:r>
        <w:t>Why niche and single‑issue flags flourish in a diverse movement</w:t>
      </w:r>
      <w:r/>
    </w:p>
    <w:p>
      <w:r/>
      <w:r>
        <w:t>Flags proliferate because people crave recognition that aligns with how they live and love. A global, one‑size‑fits‑all banner can feel comforting, but it also smooths over differences that really exist. New flags are a "Yes, and" approach: you can still fly the rainbow while also waving something that signals a more specific history or identity. Designers, academics and activists note that these creations are creative, often local responses to exclusion rather than attempts to fracture solidarity.</w:t>
      </w:r>
      <w:r/>
    </w:p>
    <w:p>
      <w:pPr>
        <w:pStyle w:val="Heading2"/>
      </w:pPr>
      <w:r>
        <w:t>How to read and choose flags , a quick practical guide</w:t>
      </w:r>
      <w:r/>
    </w:p>
    <w:p>
      <w:r/>
      <w:r>
        <w:t>If you’re displaying a flag at home, school or an event, think about scale, context and safety. Larger, durable fabrics read better outside, while small pins or stickers work inside. Consider whether the symbol reflects a community you intend to support; if you’re celebrating a partner’s identity, ask them which emblem feels right. In places where queer visibility is contested, weigh the risks and benefits of public display , a flag can be a lifeline for someone, but it can also provoke backlash.</w:t>
      </w:r>
      <w:r/>
    </w:p>
    <w:p>
      <w:r/>
      <w:r>
        <w:t>It's a small change that can make every display more thoughtful,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https://www.lgbtqnation.com/2026/06/the-history-of-lgbtq-flags-is-much-messier-than-you-realize/</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https://www.nationalgeographic.com/history/article/history-of-the-lgbtqia-pride-flag</w:t>
        </w:r>
      </w:hyperlink>
      <w:r>
        <w:t xml:space="preserve"> - This article from National Geographic explores the evolution of the Pride flag, detailing its origins in 1978 when artist Gilbert Baker designed the original eight-striped flag. Each colour symbolised a different aspect of the LGBTQIA+ community. The piece also discusses subsequent modifications, including the removal of certain stripes due to manufacturing constraints and the addition of new colours to enhance inclusivity, such as the black and brown stripes representing communities of colour and the light blue, pink, and white stripes for transgender individuals.</w:t>
      </w:r>
      <w:r/>
    </w:p>
    <w:p>
      <w:pPr>
        <w:pStyle w:val="ListNumber"/>
        <w:spacing w:line="240" w:lineRule="auto"/>
        <w:ind w:left="720"/>
      </w:pPr>
      <w:r/>
      <w:hyperlink r:id="rId11">
        <w:r>
          <w:rPr>
            <w:color w:val="0000EE"/>
            <w:u w:val="single"/>
          </w:rPr>
          <w:t>https://www.britannica.com/story/how-did-the-rainbow-flag-become-a-symbol-of-lgbt-pride</w:t>
        </w:r>
      </w:hyperlink>
      <w:r>
        <w:t xml:space="preserve"> - Britannica's article provides a comprehensive history of the rainbow flag, highlighting its creation by Gilbert Baker in 1978 at the request of Harvey Milk. The original eight colours each had specific meanings, but due to production challenges, the flag was simplified to six colours. The piece also covers the flag's adoption as a global symbol of LGBTQ+ pride and its significance in various cultural and political contexts.</w:t>
      </w:r>
      <w:r/>
    </w:p>
    <w:p>
      <w:pPr>
        <w:pStyle w:val="ListNumber"/>
        <w:spacing w:line="240" w:lineRule="auto"/>
        <w:ind w:left="720"/>
      </w:pPr>
      <w:r/>
      <w:hyperlink r:id="rId13">
        <w:r>
          <w:rPr>
            <w:color w:val="0000EE"/>
            <w:u w:val="single"/>
          </w:rPr>
          <w:t>https://www.hrc.org/resources/lgbtq-pride-flags</w:t>
        </w:r>
      </w:hyperlink>
      <w:r>
        <w:t xml:space="preserve"> - The Human Rights Campaign's resource page offers detailed information on various LGBTQ+ pride flags, including the original rainbow flag designed by Gilbert Baker in 1978. It also covers other flags like the Philadelphia Pride Flag, which incorporates black and brown stripes to represent communities of colour, and the Progress Pride Flag, which adds stripes for transgender individuals and people of colour. The page provides insights into the symbolism and history behind each flag.</w:t>
      </w:r>
      <w:r/>
    </w:p>
    <w:p>
      <w:pPr>
        <w:pStyle w:val="ListNumber"/>
        <w:spacing w:line="240" w:lineRule="auto"/>
        <w:ind w:left="720"/>
      </w:pPr>
      <w:r/>
      <w:hyperlink r:id="rId15">
        <w:r>
          <w:rPr>
            <w:color w:val="0000EE"/>
            <w:u w:val="single"/>
          </w:rPr>
          <w:t>https://en.wikipedia.org/wiki/Leather_pride_flag</w:t>
        </w:r>
      </w:hyperlink>
      <w:r>
        <w:t xml:space="preserve"> - This Wikipedia entry details the Leather Pride Flag, designed by Tony DeBlase in 1989. The flag consists of nine horizontal stripes, alternating between black and royal blue, with a white stripe in the centre and a red heart in the canton. It serves as a symbol for the leather, BDSM, and fetish communities, representing unity and pride within these subcultures.</w:t>
      </w:r>
      <w:r/>
    </w:p>
    <w:p>
      <w:pPr>
        <w:pStyle w:val="ListNumber"/>
        <w:spacing w:line="240" w:lineRule="auto"/>
        <w:ind w:left="720"/>
      </w:pPr>
      <w:r/>
      <w:hyperlink r:id="rId14">
        <w:r>
          <w:rPr>
            <w:color w:val="0000EE"/>
            <w:u w:val="single"/>
          </w:rPr>
          <w:t>https://en.wikipedia.org/wiki/Progress_flag</w:t>
        </w:r>
      </w:hyperlink>
      <w:r>
        <w:t xml:space="preserve"> - The Progress Flag, also known as the Progress Pride Flag, is an inclusive variant of the rainbow flag. Designed by Daniel Quasar in 2018, it features additional coloured stripes representing transgender individuals and people of colour. The light blue and pink stripes represent transgender people, while the black and brown stripes represent people of colour and the anti-racism movement. The flag's design aims to highlight the ongoing struggles and progress within the LGBTQ+ community.</w:t>
      </w:r>
      <w:r/>
    </w:p>
    <w:p>
      <w:pPr>
        <w:pStyle w:val="ListNumber"/>
        <w:spacing w:line="240" w:lineRule="auto"/>
        <w:ind w:left="720"/>
      </w:pPr>
      <w:r/>
      <w:hyperlink r:id="rId12">
        <w:r>
          <w:rPr>
            <w:color w:val="0000EE"/>
            <w:u w:val="single"/>
          </w:rPr>
          <w:t>https://time.com/4728310/gilbert-baker-baker-rainbow-flag-lgbtq/</w:t>
        </w:r>
      </w:hyperlink>
      <w:r>
        <w:t xml:space="preserve"> - Time magazine's article profiles Gilbert Baker, the creator of the iconic rainbow Pride flag. It discusses his background, his involvement in the gay-rights movement, and the design process of the flag in 1978. The piece highlights the flag's symbolism and its evolution into a global emblem of LGBTQ+ pride, reflecting the community's diversity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history-of-lgbtq-flags-is-much-messier-than-you-realize/" TargetMode="External"/><Relationship Id="rId10" Type="http://schemas.openxmlformats.org/officeDocument/2006/relationships/hyperlink" Target="https://www.nationalgeographic.com/history/article/history-of-the-lgbtqia-pride-flag" TargetMode="External"/><Relationship Id="rId11" Type="http://schemas.openxmlformats.org/officeDocument/2006/relationships/hyperlink" Target="https://www.britannica.com/story/how-did-the-rainbow-flag-become-a-symbol-of-lgbt-pride" TargetMode="External"/><Relationship Id="rId12" Type="http://schemas.openxmlformats.org/officeDocument/2006/relationships/hyperlink" Target="https://time.com/4728310/gilbert-baker-baker-rainbow-flag-lgbtq/" TargetMode="External"/><Relationship Id="rId13" Type="http://schemas.openxmlformats.org/officeDocument/2006/relationships/hyperlink" Target="https://www.hrc.org/resources/lgbtq-pride-flags" TargetMode="External"/><Relationship Id="rId14" Type="http://schemas.openxmlformats.org/officeDocument/2006/relationships/hyperlink" Target="https://en.wikipedia.org/wiki/Progress_flag" TargetMode="External"/><Relationship Id="rId15" Type="http://schemas.openxmlformats.org/officeDocument/2006/relationships/hyperlink" Target="https://en.wikipedia.org/wiki/Leather_pride_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