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Why LGBTQ+ Americans Are Leaving the US in Record Numbers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passports into lifelines as a surge of LGBTQ+ Americans seek asylum abroad; new data shows why people are fleeing, how routes are changing, and what it means for queer communities at home and overseas.</w:t>
      </w:r>
      <w:r/>
    </w:p>
    <w:p>
      <w:r/>
      <w:r>
        <w:t>Essential Takeaways</w:t>
      </w:r>
      <w:r/>
      <w:r/>
    </w:p>
    <w:p>
      <w:pPr>
        <w:pStyle w:val="ListBullet"/>
        <w:spacing w:line="240" w:lineRule="auto"/>
        <w:ind w:left="720"/>
      </w:pPr>
      <w:r/>
      <w:r>
        <w:rPr>
          <w:b/>
        </w:rPr>
        <w:t>Record requests:</w:t>
      </w:r>
      <w:r>
        <w:t xml:space="preserve"> Rainbow Railroad logged 20,215 relocation requests in 2025, a 51% jump year-on-year and the organisation’s highest total since 2006. </w:t>
      </w:r>
      <w:r/>
    </w:p>
    <w:p>
      <w:pPr>
        <w:pStyle w:val="ListBullet"/>
        <w:spacing w:line="240" w:lineRule="auto"/>
        <w:ind w:left="720"/>
      </w:pPr>
      <w:r/>
      <w:r>
        <w:rPr>
          <w:b/>
        </w:rPr>
        <w:t>More US citizens asking for help:</w:t>
      </w:r>
      <w:r>
        <w:t xml:space="preserve"> About 31% of requests came from people living in the United States, up from roughly 13% the prior year, and most were US citizens citing domestic anti-LGBTQ+ policies. </w:t>
      </w:r>
      <w:r/>
    </w:p>
    <w:p>
      <w:pPr>
        <w:pStyle w:val="ListBullet"/>
        <w:spacing w:line="240" w:lineRule="auto"/>
        <w:ind w:left="720"/>
      </w:pPr>
      <w:r/>
      <w:r>
        <w:rPr>
          <w:b/>
        </w:rPr>
        <w:t>Asylum pathways shrinking:</w:t>
      </w:r>
      <w:r>
        <w:t xml:space="preserve"> The president’s executive order halted the USRAP refugee admissions programme and froze related funding, dramatically narrowing legal routes for queer refugees. </w:t>
      </w:r>
      <w:r/>
    </w:p>
    <w:p>
      <w:pPr>
        <w:pStyle w:val="ListBullet"/>
        <w:spacing w:line="240" w:lineRule="auto"/>
        <w:ind w:left="720"/>
      </w:pPr>
      <w:r/>
      <w:r>
        <w:rPr>
          <w:b/>
        </w:rPr>
        <w:t>Deportation risks:</w:t>
      </w:r>
      <w:r>
        <w:t xml:space="preserve"> Immigration enforcement has detained and sought to deport LGBTQ+ people to “third countries” that may be openly hostile to queer people. </w:t>
      </w:r>
      <w:r/>
    </w:p>
    <w:p>
      <w:pPr>
        <w:pStyle w:val="ListBullet"/>
        <w:spacing w:line="240" w:lineRule="auto"/>
        <w:ind w:left="720"/>
      </w:pPr>
      <w:r/>
      <w:r>
        <w:rPr>
          <w:b/>
        </w:rPr>
        <w:t>Community solutions strained:</w:t>
      </w:r>
      <w:r>
        <w:t xml:space="preserve"> Grassroots efforts like Rainbow Railroad’s Communities of Care are helping, but volunteers can’t replace formal resettlement programmes and legal protections.</w:t>
      </w:r>
      <w:r/>
      <w:r/>
    </w:p>
    <w:p>
      <w:pPr>
        <w:pStyle w:val="Heading2"/>
      </w:pPr>
      <w:r>
        <w:t>A sudden surge: why so many queer Americans are arranging to leave</w:t>
      </w:r>
      <w:r/>
    </w:p>
    <w:p>
      <w:r/>
      <w:r>
        <w:t>Rainbow Railroad’s latest figures show a sharp, almost visceral response to federal policy , more than 1,100 people in the US reached out for help the day after the president’s re‑election. The spike has a raw emotional texture: people reporting fear, worsening access to care, and a sense that legal safety at home is shrinking. According to Rainbow Railroad and reporting in outlets such as the Los Angeles Blade, that single day doubled the group’s US requests for the previous ten months combined. For many, moving feels less like adventure and more like survival.</w:t>
      </w:r>
      <w:r/>
    </w:p>
    <w:p>
      <w:pPr>
        <w:pStyle w:val="Heading2"/>
      </w:pPr>
      <w:r>
        <w:t>What happened to US refugee and asylum routes</w:t>
      </w:r>
      <w:r/>
    </w:p>
    <w:p>
      <w:r/>
      <w:r>
        <w:t>Policy changes at the top have reshaped the landscape. On 20 January the administration issued an executive order realigning the US Refugee Admissions Program, effectively pausing refugee admissions and freezing funds. The result: tens of thousands of people left in limbo. The Washington Post, Human Rights Watch and Rainbow Railroad reports all trace how the freeze upended long-standing pathways used by queer and trans people fleeing persecution elsewhere, and how legal tools that used to be available are suddenly harder to access.</w:t>
      </w:r>
      <w:r/>
    </w:p>
    <w:p>
      <w:pPr>
        <w:pStyle w:val="Heading2"/>
      </w:pPr>
      <w:r>
        <w:t>Who’s asking for help , surprising demographics and shifting patterns</w:t>
      </w:r>
      <w:r/>
    </w:p>
    <w:p>
      <w:r/>
      <w:r>
        <w:t>Historically, many requests to groups like Rainbow Railroad came from immigrants who had first reached the US and then faced threats. In 2025, the picture shifted , roughly 88% of US-based requests were from American citizens worried about domestic anti‑LGBTQ+ measures. That reversal matters: it signals not only changing policy impacts but also an erosion of confidence among citizens who once relied on constitutional protections. For those still seeking refuge in the US, immigration lawyers report an increased rate of asylum denials and fewer accepted cases , a change that’s tangible and consequential.</w:t>
      </w:r>
      <w:r/>
    </w:p>
    <w:p>
      <w:pPr>
        <w:pStyle w:val="Heading2"/>
      </w:pPr>
      <w:r>
        <w:t>The human cost: detention, deportations and “third countries”</w:t>
      </w:r>
      <w:r/>
    </w:p>
    <w:p>
      <w:r/>
      <w:r>
        <w:t>Attorneys and advocates warn of a chilling practical effect: Immigration and Customs Enforcement has detained queer migrants and in some cases tried to deport them to so‑called third countries, destinations that aren’t their origin or last residence and that may be hostile to LGBTQ+ people. Legal specialists told TIME and other outlets that judges’ protective orders are sometimes ignored, and that people face the real prospect of being sent somewhere dangerous. That sort of risk pushes more people to seek options abroad, even when the route is costly or uncertain.</w:t>
      </w:r>
      <w:r/>
    </w:p>
    <w:p>
      <w:pPr>
        <w:pStyle w:val="Heading2"/>
      </w:pPr>
      <w:r>
        <w:t>Grassroots responses: what organisations are doing , and what they can’t replace</w:t>
      </w:r>
      <w:r/>
    </w:p>
    <w:p>
      <w:r/>
      <w:r>
        <w:t>Groups such as Rainbow Railroad have expanded services, including Communities of Care, a volunteer network to help newly relocated LGBTQ+ people build lives in safe places. Their intervention has been vital for individuals stranded by policy shifts , for instance, clients who were approved for resettlement but then left without legal arrival options. Yet volunteers can’t supply what a functioning asylum system or resettlement programme does: legal representation, stable funding, social services at scale. Human Rights Watch and other observers argue that community goodwill is necessary but insufficient.</w:t>
      </w:r>
      <w:r/>
    </w:p>
    <w:p>
      <w:pPr>
        <w:pStyle w:val="Heading2"/>
      </w:pPr>
      <w:r>
        <w:t>What people can do and practical advice if you’re worried</w:t>
      </w:r>
      <w:r/>
    </w:p>
    <w:p>
      <w:r/>
      <w:r>
        <w:t>If you’re queer and worried about safety, get legal advice early. Immigration Equality and other legal groups publish guides and reports that explain options and timeframes; Rainbow Railroad’s site details relocation assistance and eligibility. Keep digital records of threats, connect with local support networks, and consider contingency plans that include international options. For allies, donating to verified organisations and pushing for restored asylum pathways remain tangible ways to help.</w:t>
      </w:r>
      <w:r/>
    </w:p>
    <w:p>
      <w:r/>
      <w:r>
        <w:t>It's a small change that can make a big difference for someone seeking safety , and a stark reminder that policy shifts reshape lives in ways that are immediate, personal, and often irreversible.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https://www.lgbtqnation.com/2026/06/lgbtq-americans-are-fleeing-the-us-in-record-numbers-because-of/</w:t>
        </w:r>
      </w:hyperlink>
      <w:r>
        <w:t xml:space="preserve"> - Please view link - unable to able to access data</w:t>
      </w:r>
      <w:r/>
    </w:p>
    <w:p>
      <w:pPr>
        <w:pStyle w:val="ListNumber"/>
        <w:spacing w:line="240" w:lineRule="auto"/>
        <w:ind w:left="720"/>
      </w:pPr>
      <w:r/>
      <w:hyperlink r:id="rId10">
        <w:r>
          <w:rPr>
            <w:color w:val="0000EE"/>
            <w:u w:val="single"/>
          </w:rPr>
          <w:t>https://www.rainbowrailroad.org/</w:t>
        </w:r>
      </w:hyperlink>
      <w:r>
        <w:t xml:space="preserve"> - Rainbow Railroad is an international organisation dedicated to helping LGBTQI+ individuals escape violence and persecution in their home countries. Since its inception in 2006, the organisation has assisted over 45,000 people through emergency relocation, crisis response, and other support services. In 2025, Rainbow Railroad received a record 20,215 requests for help, marking a 51% increase from the previous year. Notably, approximately 31% of these requests originated from individuals within the United States, a significant rise from 13% in 2024. This surge reflects the growing concerns among LGBTQI+ Americans about the current administration's policies. (</w:t>
      </w:r>
      <w:hyperlink r:id="rId16">
        <w:r>
          <w:rPr>
            <w:color w:val="0000EE"/>
            <w:u w:val="single"/>
          </w:rPr>
          <w:t>rainbowrailroad.org</w:t>
        </w:r>
      </w:hyperlink>
      <w:r>
        <w:t>)</w:t>
      </w:r>
      <w:r/>
    </w:p>
    <w:p>
      <w:pPr>
        <w:pStyle w:val="ListNumber"/>
        <w:spacing w:line="240" w:lineRule="auto"/>
        <w:ind w:left="720"/>
      </w:pPr>
      <w:r/>
      <w:hyperlink r:id="rId11">
        <w:r>
          <w:rPr>
            <w:color w:val="0000EE"/>
            <w:u w:val="single"/>
          </w:rPr>
          <w:t>https://www.rainbowrailroad.org/wp-content/uploads/2025/06/2024ANNUALREPORT-digital-2.pdf</w:t>
        </w:r>
      </w:hyperlink>
      <w:r>
        <w:t xml:space="preserve"> - Rainbow Railroad's 2024 Annual Report provides an in-depth analysis of global LGBTQI+ persecution and the organisation's response. The report highlights a 60% increase in help requests compared to 2022, underscoring the escalating challenges faced by LGBTQI+ individuals worldwide. It also discusses the impact of the U.S. election on asylum seekers, noting that in the first 24 hours following the election, over 1,200 requests for help were received from American citizens and residents. This surge indicates heightened fears among LGBTQI+ Americans regarding potential rollbacks of rights and increased violence. (</w:t>
      </w:r>
      <w:hyperlink r:id="rId17">
        <w:r>
          <w:rPr>
            <w:color w:val="0000EE"/>
            <w:u w:val="single"/>
          </w:rPr>
          <w:t>rainbowrailroad.org</w:t>
        </w:r>
      </w:hyperlink>
      <w:r>
        <w:t>)</w:t>
      </w:r>
      <w:r/>
    </w:p>
    <w:p>
      <w:pPr>
        <w:pStyle w:val="ListNumber"/>
        <w:spacing w:line="240" w:lineRule="auto"/>
        <w:ind w:left="720"/>
      </w:pPr>
      <w:r/>
      <w:hyperlink r:id="rId12">
        <w:r>
          <w:rPr>
            <w:color w:val="0000EE"/>
            <w:u w:val="single"/>
          </w:rPr>
          <w:t>https://www.hrw.org/news/2025/12/04/us-processing-freeze-scapegoats-immigrants-asylum-seekers</w:t>
        </w:r>
      </w:hyperlink>
      <w:r>
        <w:t xml:space="preserve"> - Human Rights Watch's December 2025 report criticises the Trump administration's immigration policies, particularly the indefinite halt on refugee admissions. The report argues that these policies are arbitrary, discriminatory, and driven by animus, effectively trapping individuals seeking asylum in dangerous and life-threatening conditions. The processing freeze has disproportionately affected LGBTQI+ refugees, who already face heightened risks due to their sexual orientation or gender identity. The report calls for the resumption of asylum processing and adherence to international human rights obligations. (</w:t>
      </w:r>
      <w:hyperlink r:id="rId18">
        <w:r>
          <w:rPr>
            <w:color w:val="0000EE"/>
            <w:u w:val="single"/>
          </w:rPr>
          <w:t>hrw.org</w:t>
        </w:r>
      </w:hyperlink>
      <w:r>
        <w:t>)</w:t>
      </w:r>
      <w:r/>
    </w:p>
    <w:p>
      <w:pPr>
        <w:pStyle w:val="ListNumber"/>
        <w:spacing w:line="240" w:lineRule="auto"/>
        <w:ind w:left="720"/>
      </w:pPr>
      <w:r/>
      <w:hyperlink r:id="rId13">
        <w:r>
          <w:rPr>
            <w:color w:val="0000EE"/>
            <w:u w:val="single"/>
          </w:rPr>
          <w:t>https://www.washingtonpost.com/immigration/2026/06/12/judge-trump-officials-no-excuse-not-complying-with-asylum-order/</w:t>
        </w:r>
      </w:hyperlink>
      <w:r>
        <w:t xml:space="preserve"> - In June 2026, U.S. Citizenship and Immigration Services agreed to resume processing immigration and asylum applications after a federal judge found the administration's policy unlawful and arbitrary. The judge had previously rebuked the agency for not complying with his ruling, which mandated the resumption of asylum processing. This decision came after the administration had halted refugee admissions indefinitely, leaving thousands of individuals in legal limbo. The ruling is seen as a significant step towards restoring asylum rights for those seeking refuge in the U.S. (</w:t>
      </w:r>
      <w:hyperlink r:id="rId19">
        <w:r>
          <w:rPr>
            <w:color w:val="0000EE"/>
            <w:u w:val="single"/>
          </w:rPr>
          <w:t>washingtonpost.com</w:t>
        </w:r>
      </w:hyperlink>
      <w:r>
        <w:t>)</w:t>
      </w:r>
      <w:r/>
    </w:p>
    <w:p>
      <w:pPr>
        <w:pStyle w:val="ListNumber"/>
        <w:spacing w:line="240" w:lineRule="auto"/>
        <w:ind w:left="720"/>
      </w:pPr>
      <w:r/>
      <w:hyperlink r:id="rId15">
        <w:r>
          <w:rPr>
            <w:color w:val="0000EE"/>
            <w:u w:val="single"/>
          </w:rPr>
          <w:t>https://immigrationequality.org/reports/</w:t>
        </w:r>
      </w:hyperlink>
      <w:r>
        <w:t xml:space="preserve"> - Immigration Equality's reports detail the challenges faced by LGBTQI+ individuals under the Trump administration's policies. The 'Trapped in Danger' report, released in June 2025, highlights how the administration's resettlement freeze and policies violating U.S. asylum laws have left LGBTQI+ refugees facing escalating dangers. The report underscores the dire consequences of these policies, including increased violence and persecution, and calls for policy changes to protect vulnerable populations. (</w:t>
      </w:r>
      <w:hyperlink r:id="rId20">
        <w:r>
          <w:rPr>
            <w:color w:val="0000EE"/>
            <w:u w:val="single"/>
          </w:rPr>
          <w:t>immigrationequality.org</w:t>
        </w:r>
      </w:hyperlink>
      <w:r>
        <w:t>)</w:t>
      </w:r>
      <w:r/>
    </w:p>
    <w:p>
      <w:pPr>
        <w:pStyle w:val="ListNumber"/>
        <w:spacing w:line="240" w:lineRule="auto"/>
        <w:ind w:left="720"/>
      </w:pPr>
      <w:r/>
      <w:hyperlink r:id="rId14">
        <w:r>
          <w:rPr>
            <w:color w:val="0000EE"/>
            <w:u w:val="single"/>
          </w:rPr>
          <w:t>https://www.globenewswire.com/news-release/2024/06/20/2901617/0/en/Rainbow-Railroad-Releases-New-Report-on-the-State-of-Global-LGBTQI-Persecution.html</w:t>
        </w:r>
      </w:hyperlink>
      <w:r>
        <w:t xml:space="preserve"> - Rainbow Railroad's June 2024 report on the state of global LGBTQI+ persecution reveals a 60% increase in help requests compared to 2022. The report draws on data from over 15,000 help requests spanning more than 100 countries, highlighting the escalating challenges faced by LGBTQI+ individuals worldwide. It also discusses the impact of anti-LGBTQI+ legislation and violence, emphasising the need for increased support and protection for vulnerable communities. (</w:t>
      </w:r>
      <w:hyperlink r:id="rId21">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lgbtq-americans-are-fleeing-the-us-in-record-numbers-because-of/" TargetMode="External"/><Relationship Id="rId10" Type="http://schemas.openxmlformats.org/officeDocument/2006/relationships/hyperlink" Target="https://www.rainbowrailroad.org/" TargetMode="External"/><Relationship Id="rId11" Type="http://schemas.openxmlformats.org/officeDocument/2006/relationships/hyperlink" Target="https://www.rainbowrailroad.org/wp-content/uploads/2025/06/2024ANNUALREPORT-digital-2.pdf" TargetMode="External"/><Relationship Id="rId12" Type="http://schemas.openxmlformats.org/officeDocument/2006/relationships/hyperlink" Target="https://www.hrw.org/news/2025/12/04/us-processing-freeze-scapegoats-immigrants-asylum-seekers" TargetMode="External"/><Relationship Id="rId13" Type="http://schemas.openxmlformats.org/officeDocument/2006/relationships/hyperlink" Target="https://www.washingtonpost.com/immigration/2026/06/12/judge-trump-officials-no-excuse-not-complying-with-asylum-order/" TargetMode="External"/><Relationship Id="rId14" Type="http://schemas.openxmlformats.org/officeDocument/2006/relationships/hyperlink" Target="https://www.globenewswire.com/news-release/2024/06/20/2901617/0/en/Rainbow-Railroad-Releases-New-Report-on-the-State-of-Global-LGBTQI-Persecution.html" TargetMode="External"/><Relationship Id="rId15" Type="http://schemas.openxmlformats.org/officeDocument/2006/relationships/hyperlink" Target="https://immigrationequality.org/reports/" TargetMode="External"/><Relationship Id="rId16" Type="http://schemas.openxmlformats.org/officeDocument/2006/relationships/hyperlink" Target="https://www.rainbowrailroad.org/?utm_source=openai" TargetMode="External"/><Relationship Id="rId17" Type="http://schemas.openxmlformats.org/officeDocument/2006/relationships/hyperlink" Target="https://www.rainbowrailroad.org/wp-content/uploads/2025/06/2024ANNUALREPORT-digital-2.pdf?utm_source=openai" TargetMode="External"/><Relationship Id="rId18" Type="http://schemas.openxmlformats.org/officeDocument/2006/relationships/hyperlink" Target="https://www.hrw.org/news/2025/12/04/us-processing-freeze-scapegoats-immigrants-asylum-seekers?utm_source=openai" TargetMode="External"/><Relationship Id="rId19" Type="http://schemas.openxmlformats.org/officeDocument/2006/relationships/hyperlink" Target="https://www.washingtonpost.com/immigration/2026/06/12/judge-trump-officials-no-excuse-not-complying-with-asylum-order/?utm_source=openai" TargetMode="External"/><Relationship Id="rId20" Type="http://schemas.openxmlformats.org/officeDocument/2006/relationships/hyperlink" Target="https://immigrationequality.org/reports/?utm_source=openai" TargetMode="External"/><Relationship Id="rId21" Type="http://schemas.openxmlformats.org/officeDocument/2006/relationships/hyperlink" Target="https://www.globenewswire.com/news-release/2024/06/20/2901617/0/en/Rainbow-Railroad-Releases-New-Report-on-the-State-of-Global-LGBTQI-Persecution.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