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Calls for Trans Rights: Why Misha Collins' Pride Message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have noticed a new wave of celebrity advocacy this Pride month, as actor Misha Collins urged conservatives to reconsider transgender rights , and why it matters for personal liberty, public policy and everyday decency. This piece looks at what he said, who he invited to the conversation, and practical ways people can respond.</w:t>
      </w:r>
      <w:r/>
    </w:p>
    <w:p>
      <w:r/>
      <w:r>
        <w:t>Essential Takeaways</w:t>
      </w:r>
      <w:r/>
      <w:r/>
    </w:p>
    <w:p>
      <w:pPr>
        <w:pStyle w:val="ListBullet"/>
        <w:spacing w:line="240" w:lineRule="auto"/>
        <w:ind w:left="720"/>
      </w:pPr>
      <w:r/>
      <w:r>
        <w:rPr>
          <w:b/>
        </w:rPr>
        <w:t>Star voice:</w:t>
      </w:r>
      <w:r>
        <w:t xml:space="preserve"> Misha Collins used a YouTube message to criticise recent rollbacks in trans rights and to urge cross‑party empathy during Pride month.</w:t>
      </w:r>
      <w:r/>
    </w:p>
    <w:p>
      <w:pPr>
        <w:pStyle w:val="ListBullet"/>
        <w:spacing w:line="240" w:lineRule="auto"/>
        <w:ind w:left="720"/>
      </w:pPr>
      <w:r/>
      <w:r>
        <w:rPr>
          <w:b/>
        </w:rPr>
        <w:t>Liberty framing:</w:t>
      </w:r>
      <w:r>
        <w:t xml:space="preserve"> Collins argued transgender protections can fit conservative values of limited government and individual freedom.</w:t>
      </w:r>
      <w:r/>
    </w:p>
    <w:p>
      <w:pPr>
        <w:pStyle w:val="ListBullet"/>
        <w:spacing w:line="240" w:lineRule="auto"/>
        <w:ind w:left="720"/>
      </w:pPr>
      <w:r/>
      <w:r>
        <w:rPr>
          <w:b/>
        </w:rPr>
        <w:t>Concrete examples:</w:t>
      </w:r>
      <w:r>
        <w:t xml:space="preserve"> He named policy changes affecting service members, passports and state ID rules as part of what he described as systemic erosion of trans rights.</w:t>
      </w:r>
      <w:r/>
    </w:p>
    <w:p>
      <w:pPr>
        <w:pStyle w:val="ListBullet"/>
        <w:spacing w:line="240" w:lineRule="auto"/>
        <w:ind w:left="720"/>
      </w:pPr>
      <w:r/>
      <w:r>
        <w:rPr>
          <w:b/>
        </w:rPr>
        <w:t>Conversation partners:</w:t>
      </w:r>
      <w:r>
        <w:t xml:space="preserve"> Collins invited trans activist Erin Reed and Montana State Representative Zooey Zephyr to share lived experience and legislative insight.</w:t>
      </w:r>
      <w:r/>
    </w:p>
    <w:p>
      <w:pPr>
        <w:pStyle w:val="ListBullet"/>
        <w:spacing w:line="240" w:lineRule="auto"/>
        <w:ind w:left="720"/>
      </w:pPr>
      <w:r/>
      <w:r>
        <w:rPr>
          <w:b/>
        </w:rPr>
        <w:t>Call to action:</w:t>
      </w:r>
      <w:r>
        <w:t xml:space="preserve"> The video mixed personal witness and practical policy points, asking viewers on all sides to consider common ground.</w:t>
      </w:r>
      <w:r/>
      <w:r/>
    </w:p>
    <w:p>
      <w:pPr>
        <w:pStyle w:val="Heading2"/>
      </w:pPr>
      <w:r>
        <w:t>A striking voice in a noisy month</w:t>
      </w:r>
      <w:r/>
    </w:p>
    <w:p>
      <w:r/>
      <w:r>
        <w:t>Misha Collins led with frustration, and you could almost hear the exasperation in his message; he said he was “ashamed” to mark Pride month while rights were being rolled back. According to reports in national outlets, the actor framed the issue not as a culture war soundbite but as a set of concrete harms , from military dismissals to passport rules. That emotional charge is what makes the clip land: it’s personal, it’s moral and it’s political all at once.</w:t>
      </w:r>
      <w:r/>
    </w:p>
    <w:p>
      <w:r/>
      <w:r>
        <w:t>Backstory: Collins has long used his platform for causes, and this video fits a broader pattern of celebrities leaning into policy debates. The coverage shows how a familiar face can draw attention to technical-sounding measures , like ID rules or licence changes , and turn them into human stories.</w:t>
      </w:r>
      <w:r/>
    </w:p>
    <w:p>
      <w:r/>
      <w:r>
        <w:t>Practical takeaway: If you’re explaining these issues to friends, start with the examples Collins used; service dismissals and travel limits are concrete and relatable.</w:t>
      </w:r>
      <w:r/>
    </w:p>
    <w:p>
      <w:pPr>
        <w:pStyle w:val="Heading2"/>
      </w:pPr>
      <w:r>
        <w:t>Why he pitched it as a conservative issue</w:t>
      </w:r>
      <w:r/>
    </w:p>
    <w:p>
      <w:r/>
      <w:r>
        <w:t>Collins didn’t address the usual identity‑politics framing. Instead he reached for a value that resonates across the aisle: “stay out of our business.” He suggested that limited government and individual liberty , staples of conservative thought , could logically include the right to self‑definition for trans people.</w:t>
      </w:r>
      <w:r/>
    </w:p>
    <w:p>
      <w:r/>
      <w:r>
        <w:t>Context: That argument isn’t new, but its source matters. When a mainstream actor re‑packages trans rights as a liberty case, it invites people who normally tune out Pride messaging to listen.</w:t>
      </w:r>
      <w:r/>
    </w:p>
    <w:p>
      <w:r/>
      <w:r>
        <w:t>How to use it: If you want to open a conversation with someone doubtful about trans protections, try the limited‑government angle. It reframes the debate from “special treatment” to consistent principles about state power and personal autonomy.</w:t>
      </w:r>
      <w:r/>
    </w:p>
    <w:p>
      <w:pPr>
        <w:pStyle w:val="Heading2"/>
      </w:pPr>
      <w:r>
        <w:t>The policy details that make it real</w:t>
      </w:r>
      <w:r/>
    </w:p>
    <w:p>
      <w:r/>
      <w:r>
        <w:t>Collins named specific legal shifts: military separations, passport limitations and a state law that, he said, effectively blocked trans people from updating IDs. Those examples show why the abstract idea of “rights” translates into day‑to‑day obstacles: loss of employment, travel hurdles and the humiliation of being legally misgendered.</w:t>
      </w:r>
      <w:r/>
    </w:p>
    <w:p>
      <w:r/>
      <w:r>
        <w:t>Wider trend: Advocacy groups and coverage this month have emphasised that Pride isn’t just celebration , it’s also a response to new restrictions. Organisations have been pushing back with research, litigation and public education.</w:t>
      </w:r>
      <w:r/>
    </w:p>
    <w:p>
      <w:r/>
      <w:r>
        <w:t>Practical note: If you’re checking how laws affect someone you know, look at three things: employment protections, identity documents and access to healthcare. Those are where legal changes bite hardest.</w:t>
      </w:r>
      <w:r/>
    </w:p>
    <w:p>
      <w:pPr>
        <w:pStyle w:val="Heading2"/>
      </w:pPr>
      <w:r>
        <w:t>Voices Collins invited and why they matter</w:t>
      </w:r>
      <w:r/>
    </w:p>
    <w:p>
      <w:r/>
      <w:r>
        <w:t>Instead of a solo rant, Collins brought in Erin Reed, a trans activist known for chronicling state laws, and Representative Zooey Zephyr, who has been a visible figure in legislative battles. Their stories added lived experience and on‑the‑ground detail to Collins’ broader framing.</w:t>
      </w:r>
      <w:r/>
    </w:p>
    <w:p>
      <w:r/>
      <w:r>
        <w:t>Reporting and reaction: Coverage of the video emphasised that combining celebrity visibility with expert testimony helps move the needle; you get attention plus actionable information. It’s a template others could copy during awareness months or legislative fights.</w:t>
      </w:r>
      <w:r/>
    </w:p>
    <w:p>
      <w:r/>
      <w:r>
        <w:t>Practical action: If you want to support trans people locally, follow and amplify activists who track your state laws, and contact representatives when bills affecting rights appear.</w:t>
      </w:r>
      <w:r/>
    </w:p>
    <w:p>
      <w:pPr>
        <w:pStyle w:val="Heading2"/>
      </w:pPr>
      <w:r>
        <w:t>What this means for conversations going forward</w:t>
      </w:r>
      <w:r/>
    </w:p>
    <w:p>
      <w:r/>
      <w:r>
        <w:t>Collins’ video shows that messaging can shift , from culture war sloganeering to principle‑driven appeals that might reach new audiences. Whether it changes votes is an open question, but it widens the dialogue. For people who care about both liberty and dignity, that’s a useful overlap.</w:t>
      </w:r>
      <w:r/>
    </w:p>
    <w:p>
      <w:r/>
      <w:r>
        <w:t>Looking ahead: Expect more cultural figures to try similar framings, and for advocacy groups to keep translating legal technicalities into everyday impacts. Small shifts in messaging can open doors, even if the politics stay fraught.</w:t>
      </w:r>
      <w:r/>
    </w:p>
    <w:p>
      <w:r/>
      <w:r>
        <w:t>It's a small change that can make every conversation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https://www.objectivist.co/2026/06/hollywood-weirdo-misha-collins-embrace-transgender-madness-or-youre-not-conservative-watch/</w:t>
        </w:r>
      </w:hyperlink>
      <w:r>
        <w:t xml:space="preserve"> - Please view link - unable to able to access data</w:t>
      </w:r>
      <w:r/>
    </w:p>
    <w:p>
      <w:pPr>
        <w:pStyle w:val="ListNumber"/>
        <w:spacing w:line="240" w:lineRule="auto"/>
        <w:ind w:left="720"/>
      </w:pPr>
      <w:r/>
      <w:hyperlink r:id="rId10">
        <w:r>
          <w:rPr>
            <w:color w:val="0000EE"/>
            <w:u w:val="single"/>
          </w:rPr>
          <w:t>https://www.breitbart.com/entertainment/2026/06/20/misha-collins-criticizes-republicans-for-not-supporting-transgender-rights-during-pride-month/</w:t>
        </w:r>
      </w:hyperlink>
      <w:r>
        <w:t xml:space="preserve"> - Actor Misha Collins, renowned for his role as Castiel in 'Supernatural', expressed disappointment over the state of transgender rights in the U.S. during Pride Month. In a YouTube video, Collins stated he was 'ashamed' of the situation and questioned why Republicans haven't made transgender rights a 'conservative rallying call'. He highlighted the alignment between conservative values of limited government and individual freedom with transgender rights, suggesting it should be a conservative issue. Collins also criticised the treatment of the transgender community, citing military discharges and passport restrictions as examples of systemic oppression.</w:t>
      </w:r>
      <w:r/>
    </w:p>
    <w:p>
      <w:pPr>
        <w:pStyle w:val="ListNumber"/>
        <w:spacing w:line="240" w:lineRule="auto"/>
        <w:ind w:left="720"/>
      </w:pPr>
      <w:r/>
      <w:hyperlink r:id="rId11">
        <w:r>
          <w:rPr>
            <w:color w:val="0000EE"/>
            <w:u w:val="single"/>
          </w:rPr>
          <w:t>https://www.hrc.org/press-releases/human-rights-campaign-pride-is-more-than-a-parade</w:t>
        </w:r>
      </w:hyperlink>
      <w:r>
        <w:t xml:space="preserve"> - The Human Rights Campaign (HRC) launched Pride Month 2023 with a campaign urging action among lawmakers, businesses, and allies, condemning complacency in the face of attacks on transgender and non-binary individuals. HRC President Kelley Robinson emphasised the importance of activism during Pride, stating, 'This Pride month is about centering our defiant joy.' She highlighted the coordinated, well-funded attacks on the transgender community, leading to over 500 anti-LGBTQ+ state bills introduced in the past legislative season. Robinson called for bold and transformative change to achieve a world where everyone is free and liberated.</w:t>
      </w:r>
      <w:r/>
    </w:p>
    <w:p>
      <w:pPr>
        <w:pStyle w:val="ListNumber"/>
        <w:spacing w:line="240" w:lineRule="auto"/>
        <w:ind w:left="720"/>
      </w:pPr>
      <w:r/>
      <w:hyperlink r:id="rId13">
        <w:r>
          <w:rPr>
            <w:color w:val="0000EE"/>
            <w:u w:val="single"/>
          </w:rPr>
          <w:t>https://www.pbs.org/video/world-pride-1748806043/</w:t>
        </w:r>
      </w:hyperlink>
      <w:r>
        <w:t xml:space="preserve"> - World Pride celebrations in Washington, D.C., took place amid concerns over the rollback of LGBTQ+ rights and protections, particularly for transgender individuals. June Crenshaw, deputy director of the Capital Pride Alliance, discussed the mixed emotions surrounding the event, highlighting the challenges faced by the transgender community in the current political climate. The celebrations underscored the ongoing struggle for LGBTQ+ rights and the need for continued advocacy and support.</w:t>
      </w:r>
      <w:r/>
    </w:p>
    <w:p>
      <w:pPr>
        <w:pStyle w:val="ListNumber"/>
        <w:spacing w:line="240" w:lineRule="auto"/>
        <w:ind w:left="720"/>
      </w:pPr>
      <w:r/>
      <w:hyperlink r:id="rId14">
        <w:r>
          <w:rPr>
            <w:color w:val="0000EE"/>
            <w:u w:val="single"/>
          </w:rPr>
          <w:t>https://www.tmz.com/2023/06/02/kiss-paul-stanley-right-pride-transgender-reassignment-kids/</w:t>
        </w:r>
      </w:hyperlink>
      <w:r>
        <w:t xml:space="preserve"> - KISS frontman Paul Stanley expressed strong support for Pride Month, stating, 'Everybody has a right to be who they are, and life's too short to be anyone else.' His comments came amid discussions on gender identity and transgender rights, emphasising the importance of embracing one's true self. Stanley's statement reflects a broader acceptance and support for the LGBTQ+ community during Pride celebrations.</w:t>
      </w:r>
      <w:r/>
    </w:p>
    <w:p>
      <w:pPr>
        <w:pStyle w:val="ListNumber"/>
        <w:spacing w:line="240" w:lineRule="auto"/>
        <w:ind w:left="720"/>
      </w:pPr>
      <w:r/>
      <w:hyperlink r:id="rId15">
        <w:r>
          <w:rPr>
            <w:color w:val="0000EE"/>
            <w:u w:val="single"/>
          </w:rPr>
          <w:t>https://www.grammy.com/news/mila-jam-eyes-on-you-performance-stonewall-speech-video-transcendent-sounds-2022-lgbtqia-pride-month/</w:t>
        </w:r>
      </w:hyperlink>
      <w:r>
        <w:t xml:space="preserve"> - Singer Mila Jam celebrated LGBTQIA+ Pride Month with a performance of 'Eye on You' and a powerful speech at the Stonewall Inn. The event was part of the TRANScendent Sounds series, aiming to highlight the experiences of the transgender community and the violence disproportionately affecting Black trans women and trans women of colour. Jam's speech at Stonewall emphasised unity and community, urging attendees to remember their worth and the importance of their presence. The performance and speech underscored the ongoing fight for transgender rights and the need for continued activism.</w:t>
      </w:r>
      <w:r/>
    </w:p>
    <w:p>
      <w:pPr>
        <w:pStyle w:val="ListNumber"/>
        <w:spacing w:line="240" w:lineRule="auto"/>
        <w:ind w:left="720"/>
      </w:pPr>
      <w:r/>
      <w:hyperlink r:id="rId12">
        <w:r>
          <w:rPr>
            <w:color w:val="0000EE"/>
            <w:u w:val="single"/>
          </w:rPr>
          <w:t>https://www.out.com/celebrity/2022/4/24/watch-supernatural-actor-misha-collins-casually-come-out-bisexual</w:t>
        </w:r>
      </w:hyperlink>
      <w:r>
        <w:t xml:space="preserve"> - Actor Misha Collins, known for his role in 'Supernatural', appeared to come out as bisexual during a fan convention. He asked the audience about their introversion, extroversion, and bisexuality, stating, 'I'm all three.' This moment sparked discussions among fans, drawing parallels between Collins' personal revelation and his character Castiel's coming out as gay in the show's final season. Collins' statement was met with applause, and he later clarified his comments, stating his intention was to wave off discussing his sexuality.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bjectivist.co/2026/06/hollywood-weirdo-misha-collins-embrace-transgender-madness-or-youre-not-conservative-watch/" TargetMode="External"/><Relationship Id="rId10" Type="http://schemas.openxmlformats.org/officeDocument/2006/relationships/hyperlink" Target="https://www.breitbart.com/entertainment/2026/06/20/misha-collins-criticizes-republicans-for-not-supporting-transgender-rights-during-pride-month/" TargetMode="External"/><Relationship Id="rId11" Type="http://schemas.openxmlformats.org/officeDocument/2006/relationships/hyperlink" Target="https://www.hrc.org/press-releases/human-rights-campaign-pride-is-more-than-a-parade" TargetMode="External"/><Relationship Id="rId12" Type="http://schemas.openxmlformats.org/officeDocument/2006/relationships/hyperlink" Target="https://www.out.com/celebrity/2022/4/24/watch-supernatural-actor-misha-collins-casually-come-out-bisexual" TargetMode="External"/><Relationship Id="rId13" Type="http://schemas.openxmlformats.org/officeDocument/2006/relationships/hyperlink" Target="https://www.pbs.org/video/world-pride-1748806043/" TargetMode="External"/><Relationship Id="rId14" Type="http://schemas.openxmlformats.org/officeDocument/2006/relationships/hyperlink" Target="https://www.tmz.com/2023/06/02/kiss-paul-stanley-right-pride-transgender-reassignment-kids/" TargetMode="External"/><Relationship Id="rId15" Type="http://schemas.openxmlformats.org/officeDocument/2006/relationships/hyperlink" Target="https://www.grammy.com/news/mila-jam-eyes-on-you-performance-stonewall-speech-video-transcendent-sounds-2022-lgbtqia-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